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0EEA" w14:textId="77777777" w:rsidR="005151F7" w:rsidRDefault="005E655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123190" simplePos="0" relativeHeight="2" behindDoc="0" locked="0" layoutInCell="1" allowOverlap="1" wp14:anchorId="3E5626B4" wp14:editId="0A17AF65">
            <wp:simplePos x="0" y="0"/>
            <wp:positionH relativeFrom="margin">
              <wp:posOffset>95250</wp:posOffset>
            </wp:positionH>
            <wp:positionV relativeFrom="paragraph">
              <wp:posOffset>-873125</wp:posOffset>
            </wp:positionV>
            <wp:extent cx="3952875" cy="1283970"/>
            <wp:effectExtent l="0" t="0" r="0" b="0"/>
            <wp:wrapTight wrapText="bothSides">
              <wp:wrapPolygon edited="0">
                <wp:start x="-533" y="0"/>
                <wp:lineTo x="-533" y="20556"/>
                <wp:lineTo x="21493" y="20556"/>
                <wp:lineTo x="21493" y="0"/>
                <wp:lineTo x="-53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33467" w14:textId="77777777" w:rsidR="005151F7" w:rsidRDefault="005151F7">
      <w:pPr>
        <w:jc w:val="center"/>
        <w:rPr>
          <w:b/>
          <w:bCs/>
        </w:rPr>
      </w:pPr>
    </w:p>
    <w:p w14:paraId="350DFD9B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74C6E0E6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0CAEBD3C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269E6D02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26C8A0C6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79CC847F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60401A9" w14:textId="77777777" w:rsidR="005151F7" w:rsidRDefault="005E6558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MARCHES ET CONTRATS DE CONCESSION CONCLUS EN 2022</w:t>
      </w:r>
    </w:p>
    <w:p w14:paraId="52C07E3F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DB80629" w14:textId="77777777" w:rsidR="005151F7" w:rsidRDefault="005E655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Conformément aux articles L 2196-2, R 2196-1, L 3131-1 et R 3131-1 du code de la commande publique.</w:t>
      </w:r>
    </w:p>
    <w:p w14:paraId="57D1337A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0FB0AE55" w14:textId="77777777" w:rsidR="005151F7" w:rsidRDefault="005E655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Remarque : les montants indiqués sont les montants HT à la date de signature du marché. Pour les marchés passés pour plusieurs années et/ou avec des seuils minimum et maximum, le montant notifié correspond au montant maximum sur la durée maximale du marché.</w:t>
      </w:r>
    </w:p>
    <w:p w14:paraId="081CB2A6" w14:textId="77777777" w:rsidR="005151F7" w:rsidRDefault="005151F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4FFE2D85" w14:textId="77777777" w:rsidR="005151F7" w:rsidRDefault="005E6558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FOURNITURES &lt; 215 000€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383"/>
        <w:gridCol w:w="2977"/>
      </w:tblGrid>
      <w:tr w:rsidR="005151F7" w14:paraId="7869A7E7" w14:textId="77777777">
        <w:tc>
          <w:tcPr>
            <w:tcW w:w="1529" w:type="dxa"/>
            <w:shd w:val="clear" w:color="auto" w:fill="auto"/>
          </w:tcPr>
          <w:p w14:paraId="65252F64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3" w:type="dxa"/>
            <w:shd w:val="clear" w:color="auto" w:fill="auto"/>
          </w:tcPr>
          <w:p w14:paraId="5E97F4A1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0690B483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55853C5F" w14:textId="77777777">
        <w:trPr>
          <w:trHeight w:val="873"/>
        </w:trPr>
        <w:tc>
          <w:tcPr>
            <w:tcW w:w="1529" w:type="dxa"/>
            <w:shd w:val="clear" w:color="auto" w:fill="auto"/>
          </w:tcPr>
          <w:p w14:paraId="085B5078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21-03-PAF</w:t>
            </w:r>
          </w:p>
          <w:p w14:paraId="322AAF56" w14:textId="77777777" w:rsidR="005151F7" w:rsidRDefault="00515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auto"/>
          </w:tcPr>
          <w:p w14:paraId="2A95425F" w14:textId="77777777" w:rsidR="005151F7" w:rsidRDefault="005E6558">
            <w:pPr>
              <w:spacing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Accord cadre à bons de commande pour la fourniture et livraison de mobilier scolaire pour la communauté d’agglomération Gaillac Graulhet</w:t>
            </w:r>
          </w:p>
        </w:tc>
        <w:tc>
          <w:tcPr>
            <w:tcW w:w="2977" w:type="dxa"/>
            <w:shd w:val="clear" w:color="auto" w:fill="auto"/>
          </w:tcPr>
          <w:p w14:paraId="3B1FFEF8" w14:textId="77777777" w:rsidR="005151F7" w:rsidRDefault="00000000">
            <w:pPr>
              <w:jc w:val="both"/>
            </w:pPr>
            <w:hyperlink r:id="rId9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6AA7A7DD" w14:textId="77777777">
        <w:tc>
          <w:tcPr>
            <w:tcW w:w="1529" w:type="dxa"/>
            <w:shd w:val="clear" w:color="auto" w:fill="auto"/>
          </w:tcPr>
          <w:p w14:paraId="7369DEE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21-38-PAF</w:t>
            </w:r>
          </w:p>
        </w:tc>
        <w:tc>
          <w:tcPr>
            <w:tcW w:w="5383" w:type="dxa"/>
            <w:shd w:val="clear" w:color="auto" w:fill="auto"/>
          </w:tcPr>
          <w:p w14:paraId="3F992E51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Acquisition de matériel, équipements et petit matériel de restauration pour les restaurants scolaires de la communauté d’agglomération Gaillac Graulhet</w:t>
            </w:r>
          </w:p>
        </w:tc>
        <w:tc>
          <w:tcPr>
            <w:tcW w:w="2977" w:type="dxa"/>
            <w:shd w:val="clear" w:color="auto" w:fill="auto"/>
          </w:tcPr>
          <w:p w14:paraId="7292B091" w14:textId="77777777" w:rsidR="005151F7" w:rsidRDefault="00000000">
            <w:hyperlink r:id="rId10">
              <w:r w:rsidR="005E6558">
                <w:rPr>
                  <w:rStyle w:val="LienInternet"/>
                </w:rPr>
                <w:t>Données essentielles Lot 1</w:t>
              </w:r>
            </w:hyperlink>
          </w:p>
          <w:p w14:paraId="008C8E09" w14:textId="77777777" w:rsidR="005151F7" w:rsidRDefault="00000000">
            <w:hyperlink r:id="rId11">
              <w:r w:rsidR="005E6558">
                <w:rPr>
                  <w:rStyle w:val="LienInternet"/>
                </w:rPr>
                <w:t>Données essentielles Lot 2</w:t>
              </w:r>
            </w:hyperlink>
          </w:p>
          <w:p w14:paraId="2B319D5A" w14:textId="77777777" w:rsidR="005151F7" w:rsidRDefault="00000000">
            <w:hyperlink r:id="rId12">
              <w:r w:rsidR="005E6558">
                <w:rPr>
                  <w:rStyle w:val="LienInternet"/>
                </w:rPr>
                <w:t>Données essentielles Lot 3</w:t>
              </w:r>
            </w:hyperlink>
          </w:p>
          <w:p w14:paraId="296E545F" w14:textId="77777777" w:rsidR="005151F7" w:rsidRDefault="00000000">
            <w:hyperlink r:id="rId13">
              <w:r w:rsidR="005E6558">
                <w:rPr>
                  <w:rStyle w:val="LienInternet"/>
                </w:rPr>
                <w:t>Données essentielles Lot 4</w:t>
              </w:r>
            </w:hyperlink>
          </w:p>
          <w:p w14:paraId="08A79B37" w14:textId="77777777" w:rsidR="005151F7" w:rsidRDefault="00000000">
            <w:hyperlink r:id="rId14">
              <w:r w:rsidR="005E6558">
                <w:rPr>
                  <w:rStyle w:val="LienInternet"/>
                </w:rPr>
                <w:t>Données essentielles Lot 5</w:t>
              </w:r>
            </w:hyperlink>
          </w:p>
          <w:p w14:paraId="20FA4EE2" w14:textId="77777777" w:rsidR="005151F7" w:rsidRDefault="00000000">
            <w:hyperlink r:id="rId15">
              <w:r w:rsidR="005E6558">
                <w:rPr>
                  <w:rStyle w:val="LienInternet"/>
                </w:rPr>
                <w:t>Données essentielles Lot 6</w:t>
              </w:r>
            </w:hyperlink>
          </w:p>
          <w:p w14:paraId="3DB0F148" w14:textId="77777777" w:rsidR="005151F7" w:rsidRDefault="00000000">
            <w:hyperlink r:id="rId16">
              <w:r w:rsidR="005E6558">
                <w:rPr>
                  <w:rStyle w:val="LienInternet"/>
                </w:rPr>
                <w:t>Données essentielles Lot 7</w:t>
              </w:r>
            </w:hyperlink>
          </w:p>
          <w:p w14:paraId="482529B1" w14:textId="77777777" w:rsidR="005151F7" w:rsidRDefault="00000000">
            <w:hyperlink r:id="rId17">
              <w:r w:rsidR="005E6558">
                <w:rPr>
                  <w:rStyle w:val="LienInternet"/>
                </w:rPr>
                <w:t>Données essentielles Lot 8</w:t>
              </w:r>
            </w:hyperlink>
          </w:p>
          <w:p w14:paraId="54BD34E1" w14:textId="77777777" w:rsidR="005151F7" w:rsidRDefault="00000000">
            <w:hyperlink r:id="rId18">
              <w:r w:rsidR="005E6558">
                <w:rPr>
                  <w:rStyle w:val="LienInternet"/>
                </w:rPr>
                <w:t>Données essentielles Lot 9</w:t>
              </w:r>
            </w:hyperlink>
          </w:p>
          <w:p w14:paraId="79A283CF" w14:textId="77777777" w:rsidR="005151F7" w:rsidRDefault="00000000">
            <w:hyperlink r:id="rId19">
              <w:r w:rsidR="005E6558">
                <w:rPr>
                  <w:rStyle w:val="LienInternet"/>
                </w:rPr>
                <w:t>Données essentielles Lot 10</w:t>
              </w:r>
            </w:hyperlink>
          </w:p>
        </w:tc>
      </w:tr>
      <w:tr w:rsidR="005151F7" w14:paraId="6B8640EA" w14:textId="77777777">
        <w:tc>
          <w:tcPr>
            <w:tcW w:w="1529" w:type="dxa"/>
            <w:shd w:val="clear" w:color="auto" w:fill="auto"/>
          </w:tcPr>
          <w:p w14:paraId="3CDFB94E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21-37-PAF</w:t>
            </w:r>
          </w:p>
        </w:tc>
        <w:tc>
          <w:tcPr>
            <w:tcW w:w="5383" w:type="dxa"/>
            <w:shd w:val="clear" w:color="auto" w:fill="auto"/>
          </w:tcPr>
          <w:p w14:paraId="6DD4AE04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Achat de fournitures de bureau et de ramettes de papier</w:t>
            </w:r>
          </w:p>
        </w:tc>
        <w:tc>
          <w:tcPr>
            <w:tcW w:w="2977" w:type="dxa"/>
            <w:shd w:val="clear" w:color="auto" w:fill="auto"/>
          </w:tcPr>
          <w:p w14:paraId="1324B0A3" w14:textId="77777777" w:rsidR="005151F7" w:rsidRDefault="00000000">
            <w:hyperlink r:id="rId20">
              <w:r w:rsidR="005E6558">
                <w:rPr>
                  <w:rStyle w:val="LienInternet"/>
                </w:rPr>
                <w:t>Données essentielles Lot 1</w:t>
              </w:r>
            </w:hyperlink>
          </w:p>
          <w:p w14:paraId="01992753" w14:textId="77777777" w:rsidR="005151F7" w:rsidRDefault="00000000">
            <w:hyperlink r:id="rId21">
              <w:r w:rsidR="005E6558">
                <w:rPr>
                  <w:rStyle w:val="LienInternet"/>
                </w:rPr>
                <w:t>Données essentielles Lot 2</w:t>
              </w:r>
            </w:hyperlink>
          </w:p>
        </w:tc>
      </w:tr>
    </w:tbl>
    <w:p w14:paraId="18753FD5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51E7FE8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E1DC397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6E56FAB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AF9B79C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9058FE5" w14:textId="77777777" w:rsidR="005151F7" w:rsidRDefault="005E6558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MARCHES DE FOURNITURES &gt; 215 000€ HT Procédure Appel d’Offre Formalisé</w:t>
      </w:r>
    </w:p>
    <w:p w14:paraId="656E352E" w14:textId="77777777" w:rsidR="005151F7" w:rsidRDefault="005151F7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524"/>
        <w:gridCol w:w="2836"/>
      </w:tblGrid>
      <w:tr w:rsidR="005151F7" w14:paraId="42740053" w14:textId="77777777">
        <w:tc>
          <w:tcPr>
            <w:tcW w:w="1529" w:type="dxa"/>
            <w:shd w:val="clear" w:color="auto" w:fill="auto"/>
          </w:tcPr>
          <w:p w14:paraId="4FFB229E" w14:textId="77777777" w:rsidR="005151F7" w:rsidRDefault="005E6558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706BD95E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6" w:type="dxa"/>
            <w:shd w:val="clear" w:color="auto" w:fill="auto"/>
          </w:tcPr>
          <w:p w14:paraId="747EE069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5F56275E" w14:textId="77777777">
        <w:tc>
          <w:tcPr>
            <w:tcW w:w="1529" w:type="dxa"/>
            <w:shd w:val="clear" w:color="auto" w:fill="auto"/>
          </w:tcPr>
          <w:p w14:paraId="773D4472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22-08-AOF</w:t>
            </w:r>
          </w:p>
        </w:tc>
        <w:tc>
          <w:tcPr>
            <w:tcW w:w="5524" w:type="dxa"/>
            <w:shd w:val="clear" w:color="auto" w:fill="auto"/>
          </w:tcPr>
          <w:p w14:paraId="0477B085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Fourniture de produits composites pour revêtement routier zone 1 livré pour les communes de ce secteur et les communes pour l’agglomération - Fourniture et livraison de matériaux pour les travaux de voirie communautaire et communale</w:t>
            </w:r>
          </w:p>
        </w:tc>
        <w:tc>
          <w:tcPr>
            <w:tcW w:w="2836" w:type="dxa"/>
            <w:shd w:val="clear" w:color="auto" w:fill="auto"/>
          </w:tcPr>
          <w:p w14:paraId="7EBB8F64" w14:textId="77777777" w:rsidR="005151F7" w:rsidRDefault="00000000">
            <w:pPr>
              <w:jc w:val="both"/>
              <w:rPr>
                <w:b/>
                <w:bCs/>
              </w:rPr>
            </w:pPr>
            <w:hyperlink r:id="rId22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 1</w:t>
              </w:r>
            </w:hyperlink>
          </w:p>
          <w:p w14:paraId="7C78EE8E" w14:textId="77777777" w:rsidR="005151F7" w:rsidRDefault="00000000">
            <w:pPr>
              <w:jc w:val="both"/>
              <w:rPr>
                <w:b/>
                <w:bCs/>
              </w:rPr>
            </w:pPr>
            <w:hyperlink r:id="rId23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 2</w:t>
              </w:r>
            </w:hyperlink>
          </w:p>
          <w:p w14:paraId="4664A7E9" w14:textId="77777777" w:rsidR="005151F7" w:rsidRDefault="00000000">
            <w:pPr>
              <w:jc w:val="both"/>
              <w:rPr>
                <w:b/>
                <w:bCs/>
              </w:rPr>
            </w:pPr>
            <w:hyperlink r:id="rId24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lot3</w:t>
              </w:r>
            </w:hyperlink>
          </w:p>
          <w:p w14:paraId="1E8A65E5" w14:textId="77777777" w:rsidR="005151F7" w:rsidRDefault="00000000">
            <w:pPr>
              <w:jc w:val="both"/>
              <w:rPr>
                <w:b/>
                <w:bCs/>
              </w:rPr>
            </w:pPr>
            <w:hyperlink r:id="rId25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lot4</w:t>
              </w:r>
            </w:hyperlink>
          </w:p>
          <w:p w14:paraId="3E73CA46" w14:textId="77777777" w:rsidR="005151F7" w:rsidRDefault="00000000">
            <w:pPr>
              <w:jc w:val="both"/>
              <w:rPr>
                <w:b/>
                <w:bCs/>
              </w:rPr>
            </w:pPr>
            <w:hyperlink r:id="rId26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lot5</w:t>
              </w:r>
            </w:hyperlink>
          </w:p>
          <w:p w14:paraId="7B23AF3A" w14:textId="77777777" w:rsidR="005151F7" w:rsidRDefault="00000000">
            <w:pPr>
              <w:jc w:val="both"/>
              <w:rPr>
                <w:b/>
                <w:bCs/>
              </w:rPr>
            </w:pPr>
            <w:hyperlink r:id="rId27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lot6</w:t>
              </w:r>
            </w:hyperlink>
          </w:p>
          <w:p w14:paraId="23062F12" w14:textId="77777777" w:rsidR="005151F7" w:rsidRDefault="00000000">
            <w:pPr>
              <w:jc w:val="both"/>
              <w:rPr>
                <w:b/>
                <w:bCs/>
              </w:rPr>
            </w:pPr>
            <w:hyperlink r:id="rId28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 7</w:t>
              </w:r>
            </w:hyperlink>
          </w:p>
          <w:p w14:paraId="3F4887B3" w14:textId="77777777" w:rsidR="005151F7" w:rsidRDefault="00000000">
            <w:pPr>
              <w:jc w:val="both"/>
              <w:rPr>
                <w:b/>
                <w:bCs/>
              </w:rPr>
            </w:pPr>
            <w:hyperlink r:id="rId29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lot8</w:t>
              </w:r>
            </w:hyperlink>
          </w:p>
          <w:p w14:paraId="5C8AC6C7" w14:textId="77777777" w:rsidR="005151F7" w:rsidRDefault="00000000">
            <w:pPr>
              <w:jc w:val="both"/>
              <w:rPr>
                <w:b/>
                <w:bCs/>
              </w:rPr>
            </w:pPr>
            <w:hyperlink r:id="rId30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lot9</w:t>
              </w:r>
            </w:hyperlink>
          </w:p>
          <w:p w14:paraId="52F89795" w14:textId="77777777" w:rsidR="005151F7" w:rsidRDefault="00000000">
            <w:pPr>
              <w:jc w:val="both"/>
              <w:rPr>
                <w:b/>
                <w:bCs/>
              </w:rPr>
            </w:pPr>
            <w:hyperlink r:id="rId31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lot10</w:t>
              </w:r>
            </w:hyperlink>
          </w:p>
          <w:p w14:paraId="25DC206C" w14:textId="77777777" w:rsidR="005151F7" w:rsidRDefault="00000000">
            <w:pPr>
              <w:jc w:val="both"/>
              <w:rPr>
                <w:b/>
                <w:bCs/>
              </w:rPr>
            </w:pPr>
            <w:hyperlink r:id="rId32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 11</w:t>
              </w:r>
            </w:hyperlink>
          </w:p>
          <w:p w14:paraId="08D49B4A" w14:textId="77777777" w:rsidR="005151F7" w:rsidRDefault="00000000">
            <w:pPr>
              <w:jc w:val="both"/>
              <w:rPr>
                <w:b/>
                <w:bCs/>
              </w:rPr>
            </w:pPr>
            <w:hyperlink r:id="rId33">
              <w:proofErr w:type="gramStart"/>
              <w:r w:rsidR="005E6558">
                <w:rPr>
                  <w:rStyle w:val="LienInternet"/>
                  <w:b/>
                  <w:bCs/>
                </w:rPr>
                <w:t>données</w:t>
              </w:r>
              <w:proofErr w:type="gramEnd"/>
              <w:r w:rsidR="005E6558">
                <w:rPr>
                  <w:rStyle w:val="LienInternet"/>
                  <w:b/>
                  <w:bCs/>
                </w:rPr>
                <w:t xml:space="preserve"> essentielles lot12</w:t>
              </w:r>
            </w:hyperlink>
          </w:p>
        </w:tc>
      </w:tr>
      <w:tr w:rsidR="005151F7" w14:paraId="6AD058CF" w14:textId="77777777">
        <w:tc>
          <w:tcPr>
            <w:tcW w:w="1529" w:type="dxa"/>
            <w:shd w:val="clear" w:color="auto" w:fill="auto"/>
          </w:tcPr>
          <w:p w14:paraId="073137E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22-10-AOF</w:t>
            </w:r>
          </w:p>
        </w:tc>
        <w:tc>
          <w:tcPr>
            <w:tcW w:w="5524" w:type="dxa"/>
            <w:shd w:val="clear" w:color="auto" w:fill="auto"/>
          </w:tcPr>
          <w:p w14:paraId="063ABBAB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Fourniture et livraison de colonnes d’apport volontaire aériennes pour le flux « verre »</w:t>
            </w:r>
          </w:p>
        </w:tc>
        <w:tc>
          <w:tcPr>
            <w:tcW w:w="2836" w:type="dxa"/>
            <w:shd w:val="clear" w:color="auto" w:fill="auto"/>
          </w:tcPr>
          <w:p w14:paraId="163E3051" w14:textId="77777777" w:rsidR="005151F7" w:rsidRDefault="00000000">
            <w:pPr>
              <w:jc w:val="both"/>
            </w:pPr>
            <w:hyperlink r:id="rId34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336353" w14:paraId="55A83115" w14:textId="77777777">
        <w:tc>
          <w:tcPr>
            <w:tcW w:w="1529" w:type="dxa"/>
            <w:shd w:val="clear" w:color="auto" w:fill="auto"/>
          </w:tcPr>
          <w:p w14:paraId="7E3C75E8" w14:textId="7D350AD7" w:rsidR="00336353" w:rsidRDefault="003363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22-11-PAF</w:t>
            </w:r>
          </w:p>
        </w:tc>
        <w:tc>
          <w:tcPr>
            <w:tcW w:w="5524" w:type="dxa"/>
            <w:shd w:val="clear" w:color="auto" w:fill="auto"/>
          </w:tcPr>
          <w:p w14:paraId="7084416F" w14:textId="1E110059" w:rsidR="00336353" w:rsidRDefault="00336353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336353">
              <w:rPr>
                <w:rFonts w:ascii="ArialMT" w:hAnsi="ArialMT" w:cs="Arial"/>
                <w:b/>
                <w:sz w:val="20"/>
                <w:szCs w:val="20"/>
              </w:rPr>
              <w:t>Fourniture et livraison de repas en liaison froide pour la restauration des écoles, ALAE et ALSH de la Communauté d'Agglomération Gaillac Graulhet</w:t>
            </w:r>
          </w:p>
        </w:tc>
        <w:tc>
          <w:tcPr>
            <w:tcW w:w="2836" w:type="dxa"/>
            <w:shd w:val="clear" w:color="auto" w:fill="auto"/>
          </w:tcPr>
          <w:p w14:paraId="5980E8C5" w14:textId="76EDC82C" w:rsidR="00336353" w:rsidRDefault="00000000">
            <w:pPr>
              <w:jc w:val="both"/>
            </w:pPr>
            <w:hyperlink r:id="rId35" w:history="1">
              <w:proofErr w:type="gramStart"/>
              <w:r w:rsidR="00336353" w:rsidRPr="00336353">
                <w:rPr>
                  <w:rStyle w:val="Lienhypertexte"/>
                </w:rPr>
                <w:t>données</w:t>
              </w:r>
              <w:proofErr w:type="gramEnd"/>
              <w:r w:rsidR="00336353" w:rsidRPr="00336353">
                <w:rPr>
                  <w:rStyle w:val="Lienhypertexte"/>
                </w:rPr>
                <w:t xml:space="preserve"> essentielles lot 1</w:t>
              </w:r>
            </w:hyperlink>
          </w:p>
          <w:p w14:paraId="1B2539BF" w14:textId="2F64E922" w:rsidR="00336353" w:rsidRDefault="00000000">
            <w:pPr>
              <w:jc w:val="both"/>
            </w:pPr>
            <w:hyperlink r:id="rId36" w:history="1">
              <w:r w:rsidR="00336353" w:rsidRPr="00336353">
                <w:rPr>
                  <w:rStyle w:val="Lienhypertexte"/>
                </w:rPr>
                <w:t>Données essentielles lot 2</w:t>
              </w:r>
            </w:hyperlink>
          </w:p>
          <w:p w14:paraId="4D509372" w14:textId="75013217" w:rsidR="00D15A0F" w:rsidRDefault="00000000">
            <w:pPr>
              <w:jc w:val="both"/>
            </w:pPr>
            <w:hyperlink r:id="rId37" w:history="1">
              <w:r w:rsidR="00D15A0F" w:rsidRPr="00D15A0F">
                <w:rPr>
                  <w:rStyle w:val="Lienhypertexte"/>
                </w:rPr>
                <w:t xml:space="preserve">Données essentielles </w:t>
              </w:r>
              <w:r w:rsidR="00D15A0F">
                <w:rPr>
                  <w:rStyle w:val="Lienhypertexte"/>
                </w:rPr>
                <w:t xml:space="preserve">lot </w:t>
              </w:r>
              <w:r w:rsidR="00D15A0F" w:rsidRPr="00D15A0F">
                <w:rPr>
                  <w:rStyle w:val="Lienhypertexte"/>
                </w:rPr>
                <w:t>3</w:t>
              </w:r>
            </w:hyperlink>
          </w:p>
          <w:p w14:paraId="49EB9B95" w14:textId="52ABC12C" w:rsidR="00D15A0F" w:rsidRDefault="00000000">
            <w:pPr>
              <w:jc w:val="both"/>
            </w:pPr>
            <w:hyperlink r:id="rId38" w:history="1">
              <w:r w:rsidR="00D15A0F" w:rsidRPr="00D15A0F">
                <w:rPr>
                  <w:rStyle w:val="Lienhypertexte"/>
                </w:rPr>
                <w:t>Données essentielles lot 4</w:t>
              </w:r>
            </w:hyperlink>
          </w:p>
          <w:p w14:paraId="221E93E2" w14:textId="55BAAEE5" w:rsidR="008507E7" w:rsidRDefault="00000000">
            <w:pPr>
              <w:jc w:val="both"/>
            </w:pPr>
            <w:hyperlink r:id="rId39" w:history="1">
              <w:r w:rsidR="008507E7" w:rsidRPr="008507E7">
                <w:rPr>
                  <w:rStyle w:val="Lienhypertexte"/>
                </w:rPr>
                <w:t>Données essentielles</w:t>
              </w:r>
              <w:r w:rsidR="008507E7">
                <w:rPr>
                  <w:rStyle w:val="Lienhypertexte"/>
                </w:rPr>
                <w:t xml:space="preserve"> </w:t>
              </w:r>
              <w:proofErr w:type="gramStart"/>
              <w:r w:rsidR="008507E7">
                <w:rPr>
                  <w:rStyle w:val="Lienhypertexte"/>
                </w:rPr>
                <w:t xml:space="preserve">lot </w:t>
              </w:r>
              <w:r w:rsidR="008507E7" w:rsidRPr="008507E7">
                <w:rPr>
                  <w:rStyle w:val="Lienhypertexte"/>
                </w:rPr>
                <w:t xml:space="preserve"> 5</w:t>
              </w:r>
              <w:proofErr w:type="gramEnd"/>
            </w:hyperlink>
          </w:p>
          <w:p w14:paraId="47D61F80" w14:textId="34D697F5" w:rsidR="008507E7" w:rsidRDefault="00000000">
            <w:pPr>
              <w:jc w:val="both"/>
            </w:pPr>
            <w:hyperlink r:id="rId40" w:history="1">
              <w:r w:rsidR="008507E7" w:rsidRPr="008507E7">
                <w:rPr>
                  <w:rStyle w:val="Lienhypertexte"/>
                </w:rPr>
                <w:t>Données essentielles lot 6</w:t>
              </w:r>
            </w:hyperlink>
          </w:p>
          <w:p w14:paraId="27906494" w14:textId="5B65BE5C" w:rsidR="008507E7" w:rsidRDefault="00000000">
            <w:pPr>
              <w:jc w:val="both"/>
            </w:pPr>
            <w:hyperlink r:id="rId41" w:history="1">
              <w:r w:rsidR="008507E7" w:rsidRPr="008507E7">
                <w:rPr>
                  <w:rStyle w:val="Lienhypertexte"/>
                </w:rPr>
                <w:t>Données essentielles lot 7</w:t>
              </w:r>
            </w:hyperlink>
          </w:p>
          <w:p w14:paraId="1CCF3EC8" w14:textId="101E60BD" w:rsidR="00336353" w:rsidRDefault="00000000">
            <w:pPr>
              <w:jc w:val="both"/>
            </w:pPr>
            <w:hyperlink r:id="rId42" w:history="1">
              <w:r w:rsidR="00E37C67">
                <w:rPr>
                  <w:rStyle w:val="Lienhypertexte"/>
                </w:rPr>
                <w:t>Données essentielles lot 8</w:t>
              </w:r>
            </w:hyperlink>
          </w:p>
        </w:tc>
      </w:tr>
      <w:tr w:rsidR="001962D2" w14:paraId="234D51BB" w14:textId="77777777">
        <w:tc>
          <w:tcPr>
            <w:tcW w:w="1529" w:type="dxa"/>
            <w:shd w:val="clear" w:color="auto" w:fill="auto"/>
          </w:tcPr>
          <w:p w14:paraId="5D292892" w14:textId="1AF5CCC6" w:rsidR="001962D2" w:rsidRDefault="001962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22-24-AOF</w:t>
            </w:r>
          </w:p>
        </w:tc>
        <w:tc>
          <w:tcPr>
            <w:tcW w:w="5524" w:type="dxa"/>
            <w:shd w:val="clear" w:color="auto" w:fill="auto"/>
          </w:tcPr>
          <w:p w14:paraId="0F064FC5" w14:textId="51EF12FE" w:rsidR="001962D2" w:rsidRPr="00336353" w:rsidRDefault="001962D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1962D2">
              <w:rPr>
                <w:rFonts w:ascii="ArialMT" w:hAnsi="ArialMT" w:cs="Arial"/>
                <w:b/>
                <w:sz w:val="20"/>
                <w:szCs w:val="20"/>
              </w:rPr>
              <w:t xml:space="preserve">Fourniture de documents imprimés, documents sonores et documents </w:t>
            </w:r>
            <w:proofErr w:type="gramStart"/>
            <w:r w:rsidRPr="001962D2">
              <w:rPr>
                <w:rFonts w:ascii="ArialMT" w:hAnsi="ArialMT" w:cs="Arial"/>
                <w:b/>
                <w:sz w:val="20"/>
                <w:szCs w:val="20"/>
              </w:rPr>
              <w:t>vidéos</w:t>
            </w:r>
            <w:proofErr w:type="gramEnd"/>
            <w:r w:rsidRPr="001962D2">
              <w:rPr>
                <w:rFonts w:ascii="ArialMT" w:hAnsi="ArialMT" w:cs="Arial"/>
                <w:b/>
                <w:sz w:val="20"/>
                <w:szCs w:val="20"/>
              </w:rPr>
              <w:t xml:space="preserve"> avec prestation et services associés pour la médiathèque d'agglomération Gaillac-Graulhet</w:t>
            </w:r>
          </w:p>
        </w:tc>
        <w:tc>
          <w:tcPr>
            <w:tcW w:w="2836" w:type="dxa"/>
            <w:shd w:val="clear" w:color="auto" w:fill="auto"/>
          </w:tcPr>
          <w:p w14:paraId="31C4000D" w14:textId="77777777" w:rsidR="001962D2" w:rsidRDefault="00000000">
            <w:pPr>
              <w:jc w:val="both"/>
            </w:pPr>
            <w:hyperlink r:id="rId43" w:history="1">
              <w:r w:rsidR="001962D2" w:rsidRPr="001962D2">
                <w:rPr>
                  <w:rStyle w:val="Lienhypertexte"/>
                </w:rPr>
                <w:t>Données essentielles LOT 1</w:t>
              </w:r>
            </w:hyperlink>
          </w:p>
          <w:p w14:paraId="66139FFC" w14:textId="4F37DE82" w:rsidR="001962D2" w:rsidRDefault="00000000">
            <w:pPr>
              <w:jc w:val="both"/>
            </w:pPr>
            <w:hyperlink r:id="rId44" w:history="1">
              <w:r w:rsidR="001962D2" w:rsidRPr="001962D2">
                <w:rPr>
                  <w:rStyle w:val="Lienhypertexte"/>
                </w:rPr>
                <w:t>Données essentielles LOT 2</w:t>
              </w:r>
            </w:hyperlink>
          </w:p>
          <w:p w14:paraId="2D60033C" w14:textId="72022675" w:rsidR="001962D2" w:rsidRDefault="00000000">
            <w:pPr>
              <w:jc w:val="both"/>
            </w:pPr>
            <w:hyperlink r:id="rId45" w:history="1">
              <w:r w:rsidR="001962D2" w:rsidRPr="001962D2">
                <w:rPr>
                  <w:rStyle w:val="Lienhypertexte"/>
                </w:rPr>
                <w:t>Données essentielles LOT 3</w:t>
              </w:r>
            </w:hyperlink>
          </w:p>
          <w:p w14:paraId="578A5309" w14:textId="503D6A99" w:rsidR="00981E7A" w:rsidRDefault="00000000">
            <w:pPr>
              <w:jc w:val="both"/>
            </w:pPr>
            <w:hyperlink r:id="rId46" w:history="1">
              <w:r w:rsidR="00981E7A" w:rsidRPr="00981E7A">
                <w:rPr>
                  <w:rStyle w:val="Lienhypertexte"/>
                </w:rPr>
                <w:t>Données essentielles LOT 4</w:t>
              </w:r>
            </w:hyperlink>
          </w:p>
          <w:p w14:paraId="5F2F52C9" w14:textId="02C425D7" w:rsidR="00A4194A" w:rsidRDefault="00000000">
            <w:pPr>
              <w:jc w:val="both"/>
            </w:pPr>
            <w:hyperlink r:id="rId47" w:history="1">
              <w:r w:rsidR="00A4194A" w:rsidRPr="00A4194A">
                <w:rPr>
                  <w:rStyle w:val="Lienhypertexte"/>
                </w:rPr>
                <w:t>Données essentielles LOT 5</w:t>
              </w:r>
            </w:hyperlink>
          </w:p>
          <w:p w14:paraId="002EED2C" w14:textId="4742BB2E" w:rsidR="001962D2" w:rsidRDefault="001962D2">
            <w:pPr>
              <w:jc w:val="both"/>
            </w:pPr>
          </w:p>
        </w:tc>
      </w:tr>
    </w:tbl>
    <w:p w14:paraId="55EBDEAE" w14:textId="77777777" w:rsidR="005151F7" w:rsidRDefault="005151F7">
      <w:pPr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54CA9F30" w14:textId="77777777" w:rsidR="005151F7" w:rsidRDefault="005E6558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SERVICES &lt; 215 000 €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667"/>
        <w:gridCol w:w="2693"/>
      </w:tblGrid>
      <w:tr w:rsidR="005151F7" w14:paraId="2CCBC0F6" w14:textId="77777777">
        <w:tc>
          <w:tcPr>
            <w:tcW w:w="1529" w:type="dxa"/>
            <w:shd w:val="clear" w:color="auto" w:fill="auto"/>
          </w:tcPr>
          <w:p w14:paraId="7C49D671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667" w:type="dxa"/>
            <w:shd w:val="clear" w:color="auto" w:fill="auto"/>
          </w:tcPr>
          <w:p w14:paraId="37B49D5E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693" w:type="dxa"/>
            <w:shd w:val="clear" w:color="auto" w:fill="auto"/>
          </w:tcPr>
          <w:p w14:paraId="270603C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1338E5C2" w14:textId="77777777">
        <w:tc>
          <w:tcPr>
            <w:tcW w:w="1529" w:type="dxa"/>
            <w:shd w:val="clear" w:color="auto" w:fill="auto"/>
          </w:tcPr>
          <w:p w14:paraId="1FB664C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21-31-PAPI</w:t>
            </w:r>
          </w:p>
        </w:tc>
        <w:tc>
          <w:tcPr>
            <w:tcW w:w="5667" w:type="dxa"/>
            <w:shd w:val="clear" w:color="auto" w:fill="auto"/>
          </w:tcPr>
          <w:p w14:paraId="37994C43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Elaboration du schéma directeur de développement économique de la communauté d’agglomération Gaillac Graulhet</w:t>
            </w:r>
          </w:p>
          <w:p w14:paraId="3344DDBE" w14:textId="0F0F7FA8" w:rsidR="002D71DE" w:rsidRDefault="002D71DE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FB8562" w14:textId="77777777" w:rsidR="005151F7" w:rsidRDefault="00000000">
            <w:pPr>
              <w:jc w:val="both"/>
            </w:pPr>
            <w:hyperlink r:id="rId48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54CA513A" w14:textId="77777777">
        <w:tc>
          <w:tcPr>
            <w:tcW w:w="1529" w:type="dxa"/>
            <w:shd w:val="clear" w:color="auto" w:fill="auto"/>
          </w:tcPr>
          <w:p w14:paraId="08D2FF59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21-34-PAS</w:t>
            </w:r>
          </w:p>
          <w:p w14:paraId="219AB1D5" w14:textId="77777777" w:rsidR="005151F7" w:rsidRDefault="00515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</w:tcBorders>
            <w:shd w:val="clear" w:color="auto" w:fill="auto"/>
          </w:tcPr>
          <w:p w14:paraId="74727B14" w14:textId="66E892AB" w:rsidR="005151F7" w:rsidRDefault="005E6558">
            <w:pPr>
              <w:pStyle w:val="Standard"/>
              <w:spacing w:after="0"/>
              <w:rPr>
                <w:rFonts w:ascii="ArialMT" w:eastAsiaTheme="minorHAnsi" w:hAnsi="ArialMT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MT" w:eastAsiaTheme="minorHAnsi" w:hAnsi="ArialMT" w:cs="Arial"/>
                <w:b/>
                <w:kern w:val="0"/>
                <w:sz w:val="20"/>
                <w:szCs w:val="20"/>
                <w:lang w:eastAsia="en-US" w:bidi="ar-SA"/>
              </w:rPr>
              <w:t>Elaboration de l'état initial de l'environnement et des évaluations environnementales dans le cadre de la révision du Schéma de Cohérence Territoriale et de l'élaboration du Plan Local d'Urbanisme intercommunal</w:t>
            </w:r>
          </w:p>
          <w:p w14:paraId="46A4EA35" w14:textId="1F0741C2" w:rsidR="002D71DE" w:rsidRDefault="002D71DE">
            <w:pPr>
              <w:pStyle w:val="Standard"/>
              <w:spacing w:after="0"/>
              <w:rPr>
                <w:rFonts w:ascii="ArialMT" w:eastAsiaTheme="minorHAnsi" w:hAnsi="ArialMT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3FB9C513" w14:textId="77777777" w:rsidR="005151F7" w:rsidRDefault="00000000">
            <w:pPr>
              <w:jc w:val="both"/>
            </w:pPr>
            <w:hyperlink r:id="rId49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0A915D1C" w14:textId="77777777">
        <w:tc>
          <w:tcPr>
            <w:tcW w:w="1529" w:type="dxa"/>
            <w:shd w:val="clear" w:color="auto" w:fill="auto"/>
          </w:tcPr>
          <w:p w14:paraId="709B0A6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21-33-PAS</w:t>
            </w:r>
          </w:p>
        </w:tc>
        <w:tc>
          <w:tcPr>
            <w:tcW w:w="5667" w:type="dxa"/>
            <w:tcBorders>
              <w:top w:val="nil"/>
            </w:tcBorders>
            <w:shd w:val="clear" w:color="auto" w:fill="auto"/>
          </w:tcPr>
          <w:p w14:paraId="06EB7760" w14:textId="77777777" w:rsidR="005151F7" w:rsidRDefault="005E6558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Concertation avec la population dans le cadre de la révision du Schéma de Cohérence Territoriale et de l'élaboration du Plan Local d'Urbanisme intercommunal de la Communauté d'Agglomération Gaillac Graulhet</w:t>
            </w:r>
          </w:p>
        </w:tc>
        <w:tc>
          <w:tcPr>
            <w:tcW w:w="2693" w:type="dxa"/>
            <w:shd w:val="clear" w:color="auto" w:fill="auto"/>
          </w:tcPr>
          <w:p w14:paraId="124F62E3" w14:textId="77777777" w:rsidR="005151F7" w:rsidRDefault="00000000">
            <w:pPr>
              <w:jc w:val="both"/>
            </w:pPr>
            <w:hyperlink r:id="rId50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632D8581" w14:textId="77777777">
        <w:tc>
          <w:tcPr>
            <w:tcW w:w="1529" w:type="dxa"/>
            <w:shd w:val="clear" w:color="auto" w:fill="auto"/>
          </w:tcPr>
          <w:p w14:paraId="05ADA8F5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21-39-PAS</w:t>
            </w:r>
          </w:p>
        </w:tc>
        <w:tc>
          <w:tcPr>
            <w:tcW w:w="5667" w:type="dxa"/>
            <w:shd w:val="clear" w:color="auto" w:fill="auto"/>
          </w:tcPr>
          <w:p w14:paraId="723771CD" w14:textId="77777777" w:rsidR="005151F7" w:rsidRDefault="005E6558">
            <w:pPr>
              <w:spacing w:after="0" w:line="254" w:lineRule="auto"/>
              <w:jc w:val="both"/>
              <w:rPr>
                <w:rFonts w:ascii="Calibri" w:eastAsia="Times New Roman" w:hAnsi="Calibri" w:cs="Times New Roman"/>
                <w:kern w:val="2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  <w:t xml:space="preserve">Prestation de contrôle de l'hygiène alimentaire et des surfaces par analyses micro biologiques dans les structures de restauration collective de la communauté </w:t>
            </w:r>
          </w:p>
        </w:tc>
        <w:tc>
          <w:tcPr>
            <w:tcW w:w="2693" w:type="dxa"/>
            <w:shd w:val="clear" w:color="auto" w:fill="auto"/>
          </w:tcPr>
          <w:p w14:paraId="5415CB85" w14:textId="77777777" w:rsidR="005151F7" w:rsidRDefault="00000000">
            <w:pPr>
              <w:jc w:val="both"/>
            </w:pPr>
            <w:hyperlink r:id="rId51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110E3C64" w14:textId="77777777">
        <w:tc>
          <w:tcPr>
            <w:tcW w:w="1529" w:type="dxa"/>
            <w:shd w:val="clear" w:color="auto" w:fill="auto"/>
          </w:tcPr>
          <w:p w14:paraId="64679E0C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22-01-PAS</w:t>
            </w:r>
          </w:p>
        </w:tc>
        <w:tc>
          <w:tcPr>
            <w:tcW w:w="5667" w:type="dxa"/>
            <w:shd w:val="clear" w:color="auto" w:fill="auto"/>
          </w:tcPr>
          <w:p w14:paraId="762719AF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Désinsectisation, dératisation réglementaire pour les locaux de restauration collective</w:t>
            </w:r>
          </w:p>
        </w:tc>
        <w:tc>
          <w:tcPr>
            <w:tcW w:w="2693" w:type="dxa"/>
            <w:shd w:val="clear" w:color="auto" w:fill="auto"/>
          </w:tcPr>
          <w:p w14:paraId="55113AEB" w14:textId="77777777" w:rsidR="005151F7" w:rsidRDefault="00000000">
            <w:pPr>
              <w:jc w:val="both"/>
            </w:pPr>
            <w:hyperlink r:id="rId52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01E473C5" w14:textId="77777777">
        <w:tc>
          <w:tcPr>
            <w:tcW w:w="1529" w:type="dxa"/>
            <w:shd w:val="clear" w:color="auto" w:fill="auto"/>
          </w:tcPr>
          <w:p w14:paraId="6A2F74D5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22-02-PAS</w:t>
            </w:r>
          </w:p>
        </w:tc>
        <w:tc>
          <w:tcPr>
            <w:tcW w:w="5667" w:type="dxa"/>
            <w:shd w:val="clear" w:color="auto" w:fill="auto"/>
          </w:tcPr>
          <w:p w14:paraId="39A20B89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Entretien des hottes de cuisine des locaux de restauration collective</w:t>
            </w:r>
          </w:p>
        </w:tc>
        <w:tc>
          <w:tcPr>
            <w:tcW w:w="2693" w:type="dxa"/>
            <w:shd w:val="clear" w:color="auto" w:fill="auto"/>
          </w:tcPr>
          <w:p w14:paraId="18A15FC9" w14:textId="77777777" w:rsidR="005151F7" w:rsidRDefault="00000000">
            <w:pPr>
              <w:jc w:val="both"/>
            </w:pPr>
            <w:hyperlink r:id="rId53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5ACA8DC0" w14:textId="77777777">
        <w:tc>
          <w:tcPr>
            <w:tcW w:w="1529" w:type="dxa"/>
            <w:shd w:val="clear" w:color="auto" w:fill="auto"/>
          </w:tcPr>
          <w:p w14:paraId="343A069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22-03-PAS</w:t>
            </w:r>
          </w:p>
        </w:tc>
        <w:tc>
          <w:tcPr>
            <w:tcW w:w="5667" w:type="dxa"/>
            <w:shd w:val="clear" w:color="auto" w:fill="auto"/>
          </w:tcPr>
          <w:p w14:paraId="311A8C6C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Maintenance préventive et curative des matériels professionnels de restauration</w:t>
            </w:r>
          </w:p>
        </w:tc>
        <w:tc>
          <w:tcPr>
            <w:tcW w:w="2693" w:type="dxa"/>
            <w:shd w:val="clear" w:color="auto" w:fill="auto"/>
          </w:tcPr>
          <w:p w14:paraId="6289C800" w14:textId="77777777" w:rsidR="005151F7" w:rsidRDefault="00000000">
            <w:pPr>
              <w:jc w:val="both"/>
            </w:pPr>
            <w:hyperlink r:id="rId54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5151F7" w14:paraId="4DB47E8B" w14:textId="77777777">
        <w:tc>
          <w:tcPr>
            <w:tcW w:w="1529" w:type="dxa"/>
            <w:shd w:val="clear" w:color="auto" w:fill="auto"/>
          </w:tcPr>
          <w:p w14:paraId="27ACF23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22-07-PAS</w:t>
            </w:r>
          </w:p>
        </w:tc>
        <w:tc>
          <w:tcPr>
            <w:tcW w:w="5667" w:type="dxa"/>
            <w:shd w:val="clear" w:color="auto" w:fill="auto"/>
          </w:tcPr>
          <w:p w14:paraId="30D4FE4D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Entretien des espaces verts sur le territoire de la communauté d’agglomération</w:t>
            </w:r>
          </w:p>
        </w:tc>
        <w:tc>
          <w:tcPr>
            <w:tcW w:w="2693" w:type="dxa"/>
            <w:shd w:val="clear" w:color="auto" w:fill="auto"/>
          </w:tcPr>
          <w:p w14:paraId="762C8D09" w14:textId="77777777" w:rsidR="005151F7" w:rsidRDefault="00000000">
            <w:pPr>
              <w:jc w:val="both"/>
            </w:pPr>
            <w:hyperlink r:id="rId55">
              <w:r w:rsidR="005E6558">
                <w:rPr>
                  <w:rStyle w:val="LienInternet"/>
                </w:rPr>
                <w:t>Données essentielles Lot 2</w:t>
              </w:r>
            </w:hyperlink>
          </w:p>
          <w:p w14:paraId="262B93E6" w14:textId="77777777" w:rsidR="005151F7" w:rsidRDefault="00000000">
            <w:pPr>
              <w:jc w:val="both"/>
            </w:pPr>
            <w:hyperlink r:id="rId56">
              <w:r w:rsidR="005E6558">
                <w:rPr>
                  <w:rStyle w:val="LienInternet"/>
                </w:rPr>
                <w:t>Données essentielles Lot 3</w:t>
              </w:r>
            </w:hyperlink>
          </w:p>
          <w:p w14:paraId="70D59B52" w14:textId="77777777" w:rsidR="005151F7" w:rsidRDefault="00000000">
            <w:pPr>
              <w:jc w:val="both"/>
            </w:pPr>
            <w:hyperlink r:id="rId57">
              <w:r w:rsidR="005E6558">
                <w:rPr>
                  <w:rStyle w:val="LienInternet"/>
                </w:rPr>
                <w:t>Données essentielles Lot 4</w:t>
              </w:r>
            </w:hyperlink>
          </w:p>
        </w:tc>
      </w:tr>
      <w:tr w:rsidR="005151F7" w14:paraId="20CB8CEB" w14:textId="77777777">
        <w:tc>
          <w:tcPr>
            <w:tcW w:w="1529" w:type="dxa"/>
            <w:shd w:val="clear" w:color="auto" w:fill="auto"/>
          </w:tcPr>
          <w:p w14:paraId="206767C0" w14:textId="77777777" w:rsidR="005151F7" w:rsidRDefault="005E6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21-35BIS-AOS1</w:t>
            </w:r>
          </w:p>
        </w:tc>
        <w:tc>
          <w:tcPr>
            <w:tcW w:w="5667" w:type="dxa"/>
            <w:shd w:val="clear" w:color="auto" w:fill="auto"/>
          </w:tcPr>
          <w:p w14:paraId="3A03EEA4" w14:textId="77777777" w:rsidR="005151F7" w:rsidRDefault="005E6558">
            <w:pPr>
              <w:pStyle w:val="western"/>
              <w:spacing w:after="198" w:line="240" w:lineRule="auto"/>
              <w:jc w:val="both"/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  <w:t>Prestations de diagnostics complémentaires pour l'étude du schéma directeur d'assainissement de l'agglomération Gaillac Graulhet</w:t>
            </w:r>
          </w:p>
          <w:p w14:paraId="43E6E4C4" w14:textId="77777777" w:rsidR="005151F7" w:rsidRDefault="005E6558">
            <w:pPr>
              <w:suppressAutoHyphens w:val="0"/>
              <w:spacing w:beforeAutospacing="1"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Pour le Lot n°1 : Dégagement et mise à la cote de tampons sous voirie</w:t>
            </w:r>
          </w:p>
        </w:tc>
        <w:tc>
          <w:tcPr>
            <w:tcW w:w="2693" w:type="dxa"/>
            <w:shd w:val="clear" w:color="auto" w:fill="auto"/>
          </w:tcPr>
          <w:p w14:paraId="0BE30F38" w14:textId="77777777" w:rsidR="005151F7" w:rsidRDefault="00000000">
            <w:pPr>
              <w:jc w:val="both"/>
            </w:pPr>
            <w:hyperlink r:id="rId58" w:anchor="openModal1" w:history="1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4BA902CC" w14:textId="77777777">
        <w:tc>
          <w:tcPr>
            <w:tcW w:w="1529" w:type="dxa"/>
            <w:shd w:val="clear" w:color="auto" w:fill="auto"/>
          </w:tcPr>
          <w:p w14:paraId="3BE9E857" w14:textId="77777777" w:rsidR="005151F7" w:rsidRDefault="005E6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21-35BIS-AOS2</w:t>
            </w:r>
          </w:p>
        </w:tc>
        <w:tc>
          <w:tcPr>
            <w:tcW w:w="5667" w:type="dxa"/>
            <w:shd w:val="clear" w:color="auto" w:fill="auto"/>
          </w:tcPr>
          <w:p w14:paraId="17832AB3" w14:textId="77777777" w:rsidR="005151F7" w:rsidRDefault="005E6558">
            <w:pPr>
              <w:pStyle w:val="western"/>
              <w:spacing w:after="198" w:line="240" w:lineRule="auto"/>
              <w:jc w:val="both"/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  <w:t>Prestations de diagnostics complémentaires pour l'étude du schéma directeur d'assainissement de l'agglomération Gaillac Graulhet</w:t>
            </w:r>
          </w:p>
          <w:p w14:paraId="1E09C762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Lot n°2 : Levées topographiques</w:t>
            </w:r>
          </w:p>
        </w:tc>
        <w:tc>
          <w:tcPr>
            <w:tcW w:w="2693" w:type="dxa"/>
            <w:shd w:val="clear" w:color="auto" w:fill="auto"/>
          </w:tcPr>
          <w:p w14:paraId="7832B079" w14:textId="77777777" w:rsidR="005151F7" w:rsidRDefault="00000000">
            <w:pPr>
              <w:jc w:val="both"/>
            </w:pPr>
            <w:hyperlink r:id="rId59" w:anchor="openModal1" w:history="1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5516CAEE" w14:textId="77777777">
        <w:tc>
          <w:tcPr>
            <w:tcW w:w="1529" w:type="dxa"/>
            <w:shd w:val="clear" w:color="auto" w:fill="auto"/>
          </w:tcPr>
          <w:p w14:paraId="2DDD3B3B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21-32-PAS</w:t>
            </w:r>
          </w:p>
        </w:tc>
        <w:tc>
          <w:tcPr>
            <w:tcW w:w="5667" w:type="dxa"/>
            <w:shd w:val="clear" w:color="auto" w:fill="auto"/>
          </w:tcPr>
          <w:p w14:paraId="1B360839" w14:textId="77777777" w:rsidR="005151F7" w:rsidRDefault="005E6558">
            <w:pPr>
              <w:suppressAutoHyphens w:val="0"/>
              <w:spacing w:after="0" w:line="240" w:lineRule="auto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Prestation de services pour l’entretien des ouvrages de collecte des eaux usées de la commune </w:t>
            </w:r>
            <w:proofErr w:type="gramStart"/>
            <w:r>
              <w:rPr>
                <w:rFonts w:ascii="ArialMT" w:hAnsi="ArialMT" w:cs="Arial"/>
                <w:b/>
                <w:sz w:val="20"/>
                <w:szCs w:val="20"/>
              </w:rPr>
              <w:t>de  COUFFOULEUX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02E6389F" w14:textId="77777777" w:rsidR="005151F7" w:rsidRDefault="00000000">
            <w:pPr>
              <w:jc w:val="both"/>
            </w:pPr>
            <w:hyperlink r:id="rId60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441F19EF" w14:textId="77777777">
        <w:tc>
          <w:tcPr>
            <w:tcW w:w="1529" w:type="dxa"/>
            <w:shd w:val="clear" w:color="auto" w:fill="auto"/>
          </w:tcPr>
          <w:p w14:paraId="6673FBE1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21-30-PAS</w:t>
            </w:r>
          </w:p>
        </w:tc>
        <w:tc>
          <w:tcPr>
            <w:tcW w:w="5667" w:type="dxa"/>
            <w:shd w:val="clear" w:color="auto" w:fill="auto"/>
          </w:tcPr>
          <w:p w14:paraId="0A92DB68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Assistance à maîtrise d'ouvrage sur l'audit des contrats de délégation de Gaillac et 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Lisle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sur Tarn</w:t>
            </w:r>
          </w:p>
        </w:tc>
        <w:tc>
          <w:tcPr>
            <w:tcW w:w="2693" w:type="dxa"/>
            <w:shd w:val="clear" w:color="auto" w:fill="auto"/>
          </w:tcPr>
          <w:p w14:paraId="3EF7D124" w14:textId="77777777" w:rsidR="005151F7" w:rsidRDefault="00000000">
            <w:pPr>
              <w:jc w:val="both"/>
            </w:pPr>
            <w:hyperlink r:id="rId61" w:anchor="openModal1" w:history="1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0C8BADDE" w14:textId="77777777">
        <w:tc>
          <w:tcPr>
            <w:tcW w:w="1529" w:type="dxa"/>
            <w:shd w:val="clear" w:color="auto" w:fill="auto"/>
          </w:tcPr>
          <w:p w14:paraId="7832C714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22-04-PAS</w:t>
            </w:r>
          </w:p>
        </w:tc>
        <w:tc>
          <w:tcPr>
            <w:tcW w:w="5667" w:type="dxa"/>
            <w:shd w:val="clear" w:color="auto" w:fill="auto"/>
          </w:tcPr>
          <w:p w14:paraId="4F0C41A0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Mission d'étude pré-opérationnelle pour la mise en place d'opérations programmées d'amélioration de l'habitat de renouvellement urbain 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multi-sites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et de droit commun</w:t>
            </w:r>
          </w:p>
        </w:tc>
        <w:tc>
          <w:tcPr>
            <w:tcW w:w="2693" w:type="dxa"/>
            <w:shd w:val="clear" w:color="auto" w:fill="auto"/>
          </w:tcPr>
          <w:p w14:paraId="243E7E9A" w14:textId="77777777" w:rsidR="005151F7" w:rsidRDefault="00000000">
            <w:pPr>
              <w:jc w:val="both"/>
            </w:pPr>
            <w:hyperlink r:id="rId62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3DB57EA5" w14:textId="77777777">
        <w:tc>
          <w:tcPr>
            <w:tcW w:w="1529" w:type="dxa"/>
            <w:shd w:val="clear" w:color="auto" w:fill="auto"/>
          </w:tcPr>
          <w:p w14:paraId="6599E1E8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22-12-PAPI</w:t>
            </w:r>
          </w:p>
        </w:tc>
        <w:tc>
          <w:tcPr>
            <w:tcW w:w="5667" w:type="dxa"/>
            <w:shd w:val="clear" w:color="auto" w:fill="auto"/>
          </w:tcPr>
          <w:p w14:paraId="5B7C6D54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Mission de maîtrise d'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oeuvre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travaux pour l'aménagement de la ZA la Molière à Graulhet</w:t>
            </w:r>
          </w:p>
        </w:tc>
        <w:tc>
          <w:tcPr>
            <w:tcW w:w="2693" w:type="dxa"/>
            <w:shd w:val="clear" w:color="auto" w:fill="auto"/>
          </w:tcPr>
          <w:p w14:paraId="4F7B0682" w14:textId="77777777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63">
              <w:r w:rsidR="005E6558">
                <w:rPr>
                  <w:rStyle w:val="LienInternet"/>
                  <w:b/>
                  <w:bCs/>
                </w:rPr>
                <w:t>Données essentielles</w:t>
              </w:r>
            </w:hyperlink>
          </w:p>
        </w:tc>
      </w:tr>
      <w:tr w:rsidR="005151F7" w14:paraId="04D443A0" w14:textId="77777777">
        <w:tc>
          <w:tcPr>
            <w:tcW w:w="1529" w:type="dxa"/>
            <w:shd w:val="clear" w:color="auto" w:fill="auto"/>
          </w:tcPr>
          <w:p w14:paraId="76C85C7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22-14-PAPI</w:t>
            </w:r>
          </w:p>
        </w:tc>
        <w:tc>
          <w:tcPr>
            <w:tcW w:w="5667" w:type="dxa"/>
            <w:shd w:val="clear" w:color="auto" w:fill="auto"/>
          </w:tcPr>
          <w:p w14:paraId="7F909AAB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Mission de maîtrise d'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oeuvre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pour les travaux de restructuration du groupe scolaire de Rivières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698A971E" w14:textId="77777777" w:rsidR="005151F7" w:rsidRDefault="00000000">
            <w:pPr>
              <w:jc w:val="both"/>
            </w:pPr>
            <w:hyperlink r:id="rId64">
              <w:r w:rsidR="005E6558">
                <w:rPr>
                  <w:rStyle w:val="LienInternet"/>
                  <w:b/>
                  <w:bCs/>
                </w:rPr>
                <w:t>Données essentielles</w:t>
              </w:r>
            </w:hyperlink>
          </w:p>
        </w:tc>
      </w:tr>
      <w:tr w:rsidR="005151F7" w14:paraId="7DB5F139" w14:textId="77777777">
        <w:tc>
          <w:tcPr>
            <w:tcW w:w="1529" w:type="dxa"/>
            <w:shd w:val="clear" w:color="auto" w:fill="auto"/>
          </w:tcPr>
          <w:p w14:paraId="5E330FE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22-16-PAS</w:t>
            </w:r>
          </w:p>
        </w:tc>
        <w:tc>
          <w:tcPr>
            <w:tcW w:w="5667" w:type="dxa"/>
            <w:shd w:val="clear" w:color="auto" w:fill="auto"/>
          </w:tcPr>
          <w:p w14:paraId="67F66616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Mission de maîtrise d’œuvre pour la création de chaufferies biomasse dans des écoles de la Communauté d'agglomération Gaillac Graulhet</w:t>
            </w:r>
          </w:p>
        </w:tc>
        <w:tc>
          <w:tcPr>
            <w:tcW w:w="2693" w:type="dxa"/>
            <w:shd w:val="clear" w:color="auto" w:fill="auto"/>
          </w:tcPr>
          <w:p w14:paraId="72B75146" w14:textId="77777777" w:rsidR="005151F7" w:rsidRDefault="00000000">
            <w:pPr>
              <w:jc w:val="both"/>
            </w:pPr>
            <w:hyperlink r:id="rId65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015CCDAD" w14:textId="77777777">
        <w:tc>
          <w:tcPr>
            <w:tcW w:w="1529" w:type="dxa"/>
            <w:shd w:val="clear" w:color="auto" w:fill="auto"/>
          </w:tcPr>
          <w:p w14:paraId="47F40F38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22-18-PAS</w:t>
            </w:r>
          </w:p>
        </w:tc>
        <w:tc>
          <w:tcPr>
            <w:tcW w:w="5667" w:type="dxa"/>
            <w:shd w:val="clear" w:color="auto" w:fill="auto"/>
          </w:tcPr>
          <w:p w14:paraId="78F8A664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Entretien des ouvrages d’assainissement d'eaux usées et d'eaux pluviales pour la commune de Rabastens</w:t>
            </w:r>
          </w:p>
        </w:tc>
        <w:tc>
          <w:tcPr>
            <w:tcW w:w="2693" w:type="dxa"/>
            <w:shd w:val="clear" w:color="auto" w:fill="auto"/>
          </w:tcPr>
          <w:p w14:paraId="76143C5E" w14:textId="77777777" w:rsidR="005151F7" w:rsidRDefault="00000000">
            <w:pPr>
              <w:jc w:val="both"/>
            </w:pPr>
            <w:hyperlink r:id="rId66">
              <w:r w:rsidR="005E6558">
                <w:rPr>
                  <w:rStyle w:val="LienInternet"/>
                </w:rPr>
                <w:t>Données essentielles</w:t>
              </w:r>
            </w:hyperlink>
          </w:p>
        </w:tc>
      </w:tr>
      <w:tr w:rsidR="002D71DE" w14:paraId="44E9FDF1" w14:textId="77777777">
        <w:tc>
          <w:tcPr>
            <w:tcW w:w="1529" w:type="dxa"/>
            <w:shd w:val="clear" w:color="auto" w:fill="auto"/>
          </w:tcPr>
          <w:p w14:paraId="5B1FE525" w14:textId="685A828C" w:rsidR="002D71DE" w:rsidRDefault="002D7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22-25-PAS</w:t>
            </w:r>
          </w:p>
        </w:tc>
        <w:tc>
          <w:tcPr>
            <w:tcW w:w="5667" w:type="dxa"/>
            <w:shd w:val="clear" w:color="auto" w:fill="auto"/>
          </w:tcPr>
          <w:p w14:paraId="71A6B00E" w14:textId="1977FD6C" w:rsidR="002D71DE" w:rsidRDefault="002D71DE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MT" w:hAnsi="ArialMT" w:cs="Arial"/>
                <w:b/>
                <w:sz w:val="20"/>
                <w:szCs w:val="20"/>
              </w:rPr>
              <w:t>Appel  à</w:t>
            </w:r>
            <w:proofErr w:type="gram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 un  prestataire  de  service,  chargé  de  la  mise  en  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oeuvre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 des  actions  d'animation  et  de  médiation  autour  du projet de reconstitution du torque en or de Montans</w:t>
            </w:r>
          </w:p>
        </w:tc>
        <w:tc>
          <w:tcPr>
            <w:tcW w:w="2693" w:type="dxa"/>
            <w:shd w:val="clear" w:color="auto" w:fill="auto"/>
          </w:tcPr>
          <w:p w14:paraId="22BCED58" w14:textId="10733AE6" w:rsidR="002D71DE" w:rsidRDefault="00000000">
            <w:pPr>
              <w:jc w:val="both"/>
            </w:pPr>
            <w:hyperlink r:id="rId67">
              <w:proofErr w:type="gramStart"/>
              <w:r w:rsidR="002D71DE">
                <w:rPr>
                  <w:rStyle w:val="LienInternet"/>
                </w:rPr>
                <w:t>données</w:t>
              </w:r>
              <w:proofErr w:type="gramEnd"/>
              <w:r w:rsidR="002D71DE">
                <w:rPr>
                  <w:rStyle w:val="LienInternet"/>
                </w:rPr>
                <w:t xml:space="preserve"> essentielles</w:t>
              </w:r>
            </w:hyperlink>
          </w:p>
        </w:tc>
      </w:tr>
      <w:tr w:rsidR="005151F7" w14:paraId="64173ABF" w14:textId="77777777">
        <w:tc>
          <w:tcPr>
            <w:tcW w:w="1529" w:type="dxa"/>
            <w:shd w:val="clear" w:color="auto" w:fill="auto"/>
          </w:tcPr>
          <w:p w14:paraId="604B0C22" w14:textId="4A72730C" w:rsidR="005151F7" w:rsidRDefault="002D71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22-06-PAS</w:t>
            </w:r>
          </w:p>
        </w:tc>
        <w:tc>
          <w:tcPr>
            <w:tcW w:w="5667" w:type="dxa"/>
            <w:tcBorders>
              <w:top w:val="nil"/>
            </w:tcBorders>
            <w:shd w:val="clear" w:color="auto" w:fill="auto"/>
          </w:tcPr>
          <w:p w14:paraId="3A1D6D96" w14:textId="0E20AEDE" w:rsidR="005151F7" w:rsidRDefault="002D71DE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2D71DE">
              <w:rPr>
                <w:rFonts w:ascii="ArialMT" w:hAnsi="ArialMT" w:cs="Arial"/>
                <w:b/>
                <w:sz w:val="20"/>
                <w:szCs w:val="20"/>
              </w:rPr>
              <w:t>Entretien hydraulique, maintenance et réparation des équipements des véhicules de collecte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5625BD7" w14:textId="77777777" w:rsidR="002D71DE" w:rsidRDefault="00000000" w:rsidP="002D71DE">
            <w:pPr>
              <w:jc w:val="both"/>
            </w:pPr>
            <w:hyperlink r:id="rId68" w:history="1">
              <w:r w:rsidR="002D71DE" w:rsidRPr="002D71DE">
                <w:rPr>
                  <w:rStyle w:val="Lienhypertexte"/>
                </w:rPr>
                <w:t>Données essentielles lot 1</w:t>
              </w:r>
            </w:hyperlink>
          </w:p>
          <w:p w14:paraId="1601F4C1" w14:textId="2B0CAE44" w:rsidR="002D71DE" w:rsidRDefault="00000000" w:rsidP="002D71DE">
            <w:pPr>
              <w:jc w:val="both"/>
            </w:pPr>
            <w:hyperlink r:id="rId69" w:history="1">
              <w:r w:rsidR="005E6558" w:rsidRPr="005E6558">
                <w:rPr>
                  <w:rStyle w:val="Lienhypertexte"/>
                </w:rPr>
                <w:t>Données essentielles lot 2</w:t>
              </w:r>
            </w:hyperlink>
          </w:p>
        </w:tc>
      </w:tr>
    </w:tbl>
    <w:p w14:paraId="6A3598C9" w14:textId="77777777" w:rsidR="005151F7" w:rsidRDefault="005151F7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25334A56" w14:textId="77777777" w:rsidR="005151F7" w:rsidRDefault="005E6558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SERVICES &gt; 215 000 € HT Procédure Appel d’Offre Formalisé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524"/>
        <w:gridCol w:w="2836"/>
      </w:tblGrid>
      <w:tr w:rsidR="005151F7" w14:paraId="0EE5BFC5" w14:textId="77777777">
        <w:tc>
          <w:tcPr>
            <w:tcW w:w="1529" w:type="dxa"/>
            <w:shd w:val="clear" w:color="auto" w:fill="auto"/>
          </w:tcPr>
          <w:p w14:paraId="3BB78DA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0BC0F87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6" w:type="dxa"/>
            <w:shd w:val="clear" w:color="auto" w:fill="auto"/>
          </w:tcPr>
          <w:p w14:paraId="050794D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0CD55F2A" w14:textId="77777777">
        <w:tc>
          <w:tcPr>
            <w:tcW w:w="1529" w:type="dxa"/>
            <w:shd w:val="clear" w:color="auto" w:fill="auto"/>
          </w:tcPr>
          <w:p w14:paraId="1EFA9CDE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21-35-AOS</w:t>
            </w:r>
          </w:p>
        </w:tc>
        <w:tc>
          <w:tcPr>
            <w:tcW w:w="5524" w:type="dxa"/>
            <w:shd w:val="clear" w:color="auto" w:fill="auto"/>
          </w:tcPr>
          <w:p w14:paraId="0F60C240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  <w:t>Prestations de diagnostics complémentaires pour l'étude du schéma directeur d'assainissement de l'agglomération Gaillac Graulhet</w:t>
            </w:r>
          </w:p>
        </w:tc>
        <w:tc>
          <w:tcPr>
            <w:tcW w:w="2836" w:type="dxa"/>
            <w:shd w:val="clear" w:color="auto" w:fill="auto"/>
          </w:tcPr>
          <w:p w14:paraId="0E08BD50" w14:textId="77777777" w:rsidR="005151F7" w:rsidRDefault="00000000">
            <w:pPr>
              <w:jc w:val="both"/>
            </w:pPr>
            <w:hyperlink r:id="rId70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 Lot 3</w:t>
              </w:r>
            </w:hyperlink>
          </w:p>
          <w:p w14:paraId="0053520D" w14:textId="77777777" w:rsidR="005151F7" w:rsidRDefault="00000000">
            <w:pPr>
              <w:jc w:val="both"/>
            </w:pPr>
            <w:hyperlink r:id="rId71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 Lot 4</w:t>
              </w:r>
            </w:hyperlink>
          </w:p>
          <w:p w14:paraId="177F61BD" w14:textId="77777777" w:rsidR="005151F7" w:rsidRDefault="00000000">
            <w:pPr>
              <w:jc w:val="both"/>
            </w:pPr>
            <w:hyperlink r:id="rId72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 Lot 5</w:t>
              </w:r>
            </w:hyperlink>
          </w:p>
        </w:tc>
      </w:tr>
      <w:tr w:rsidR="005151F7" w14:paraId="2DBA81FF" w14:textId="77777777">
        <w:tc>
          <w:tcPr>
            <w:tcW w:w="1529" w:type="dxa"/>
            <w:shd w:val="clear" w:color="auto" w:fill="auto"/>
          </w:tcPr>
          <w:p w14:paraId="70B08562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22-09-AOS</w:t>
            </w:r>
          </w:p>
        </w:tc>
        <w:tc>
          <w:tcPr>
            <w:tcW w:w="5524" w:type="dxa"/>
            <w:shd w:val="clear" w:color="auto" w:fill="auto"/>
          </w:tcPr>
          <w:p w14:paraId="3EF9FCAA" w14:textId="77777777" w:rsidR="005151F7" w:rsidRDefault="005E6558">
            <w:pPr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  <w:t xml:space="preserve">Assistance technique à l’exploitation de la station d’épuration de </w:t>
            </w:r>
            <w:proofErr w:type="spellStart"/>
            <w:r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  <w:t>Couffouleux</w:t>
            </w:r>
            <w:proofErr w:type="spellEnd"/>
            <w:r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  <w:t>-Rabastens et des deux principaux postes de relevage</w:t>
            </w:r>
          </w:p>
        </w:tc>
        <w:tc>
          <w:tcPr>
            <w:tcW w:w="2836" w:type="dxa"/>
            <w:shd w:val="clear" w:color="auto" w:fill="auto"/>
          </w:tcPr>
          <w:p w14:paraId="175EDFC0" w14:textId="77777777" w:rsidR="005151F7" w:rsidRDefault="00000000">
            <w:pPr>
              <w:jc w:val="both"/>
            </w:pPr>
            <w:hyperlink r:id="rId73">
              <w:proofErr w:type="gramStart"/>
              <w:r w:rsidR="005E6558">
                <w:rPr>
                  <w:rStyle w:val="LienInternet"/>
                </w:rPr>
                <w:t>données</w:t>
              </w:r>
              <w:proofErr w:type="gramEnd"/>
              <w:r w:rsidR="005E6558">
                <w:rPr>
                  <w:rStyle w:val="LienInternet"/>
                </w:rPr>
                <w:t xml:space="preserve"> essentielles</w:t>
              </w:r>
            </w:hyperlink>
          </w:p>
        </w:tc>
      </w:tr>
    </w:tbl>
    <w:p w14:paraId="6719E4C8" w14:textId="77777777" w:rsidR="005151F7" w:rsidRDefault="005E6558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3-1 MARCHES DE TRAVAUX &gt; 90 000 € HT et &lt; à 5 382 000 € HT Procédure MAPA</w:t>
      </w:r>
    </w:p>
    <w:p w14:paraId="676AC1FE" w14:textId="77777777" w:rsidR="005151F7" w:rsidRDefault="005151F7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524"/>
        <w:gridCol w:w="2836"/>
      </w:tblGrid>
      <w:tr w:rsidR="005151F7" w14:paraId="6F5815CD" w14:textId="77777777">
        <w:tc>
          <w:tcPr>
            <w:tcW w:w="1529" w:type="dxa"/>
            <w:shd w:val="clear" w:color="auto" w:fill="auto"/>
          </w:tcPr>
          <w:p w14:paraId="05A1185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102FD777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6" w:type="dxa"/>
            <w:shd w:val="clear" w:color="auto" w:fill="auto"/>
          </w:tcPr>
          <w:p w14:paraId="1669AE8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5A242C72" w14:textId="77777777">
        <w:tc>
          <w:tcPr>
            <w:tcW w:w="1529" w:type="dxa"/>
            <w:shd w:val="clear" w:color="auto" w:fill="auto"/>
          </w:tcPr>
          <w:p w14:paraId="2149473F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21-29-PAT</w:t>
            </w:r>
          </w:p>
        </w:tc>
        <w:tc>
          <w:tcPr>
            <w:tcW w:w="5524" w:type="dxa"/>
            <w:shd w:val="clear" w:color="auto" w:fill="auto"/>
          </w:tcPr>
          <w:p w14:paraId="133EF369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Travaux de restructuration et d’extension du centre de conservation et d’études de Montans</w:t>
            </w:r>
          </w:p>
        </w:tc>
        <w:tc>
          <w:tcPr>
            <w:tcW w:w="2836" w:type="dxa"/>
            <w:shd w:val="clear" w:color="auto" w:fill="auto"/>
          </w:tcPr>
          <w:p w14:paraId="710CCD79" w14:textId="77777777" w:rsidR="005151F7" w:rsidRDefault="00000000">
            <w:pPr>
              <w:jc w:val="both"/>
            </w:pPr>
            <w:hyperlink r:id="rId74">
              <w:r w:rsidR="005E6558">
                <w:rPr>
                  <w:rStyle w:val="LienInternet"/>
                </w:rPr>
                <w:t>Données essentielles Lot 1</w:t>
              </w:r>
            </w:hyperlink>
          </w:p>
          <w:p w14:paraId="13337BFE" w14:textId="77777777" w:rsidR="005151F7" w:rsidRDefault="00000000">
            <w:pPr>
              <w:jc w:val="both"/>
            </w:pPr>
            <w:hyperlink r:id="rId75">
              <w:r w:rsidR="005E6558">
                <w:rPr>
                  <w:rStyle w:val="LienInternet"/>
                </w:rPr>
                <w:t>Données essentielles Lot 2</w:t>
              </w:r>
            </w:hyperlink>
          </w:p>
          <w:p w14:paraId="39287B71" w14:textId="77777777" w:rsidR="005151F7" w:rsidRDefault="00000000">
            <w:pPr>
              <w:jc w:val="both"/>
            </w:pPr>
            <w:hyperlink r:id="rId76">
              <w:r w:rsidR="005E6558">
                <w:rPr>
                  <w:rStyle w:val="LienInternet"/>
                </w:rPr>
                <w:t>Données essentielles Lot 3</w:t>
              </w:r>
            </w:hyperlink>
          </w:p>
          <w:p w14:paraId="6114726B" w14:textId="77777777" w:rsidR="005151F7" w:rsidRDefault="00000000">
            <w:pPr>
              <w:jc w:val="both"/>
              <w:rPr>
                <w:b/>
                <w:u w:val="single"/>
              </w:rPr>
            </w:pPr>
            <w:hyperlink r:id="rId77">
              <w:r w:rsidR="005E6558">
                <w:rPr>
                  <w:rStyle w:val="LienInternet"/>
                  <w:b/>
                </w:rPr>
                <w:t>Données essentielles Lot 4</w:t>
              </w:r>
            </w:hyperlink>
          </w:p>
          <w:p w14:paraId="687660F0" w14:textId="77777777" w:rsidR="005151F7" w:rsidRDefault="00000000">
            <w:pPr>
              <w:jc w:val="both"/>
            </w:pPr>
            <w:hyperlink r:id="rId78">
              <w:r w:rsidR="005E6558">
                <w:rPr>
                  <w:rStyle w:val="LienInternet"/>
                </w:rPr>
                <w:t>Données essentielles Lot 5</w:t>
              </w:r>
            </w:hyperlink>
          </w:p>
          <w:p w14:paraId="2071D0E0" w14:textId="77777777" w:rsidR="005151F7" w:rsidRDefault="00000000">
            <w:pPr>
              <w:jc w:val="both"/>
            </w:pPr>
            <w:hyperlink r:id="rId79">
              <w:r w:rsidR="005E6558">
                <w:rPr>
                  <w:rStyle w:val="LienInternet"/>
                </w:rPr>
                <w:t>Données essentielles Lot 6</w:t>
              </w:r>
            </w:hyperlink>
          </w:p>
          <w:p w14:paraId="4966D440" w14:textId="77777777" w:rsidR="005151F7" w:rsidRDefault="00000000">
            <w:pPr>
              <w:jc w:val="both"/>
            </w:pPr>
            <w:hyperlink r:id="rId80">
              <w:r w:rsidR="005E6558">
                <w:rPr>
                  <w:rStyle w:val="LienInternet"/>
                </w:rPr>
                <w:t>Données essentielles Lot 7</w:t>
              </w:r>
            </w:hyperlink>
          </w:p>
          <w:p w14:paraId="08E981E8" w14:textId="77777777" w:rsidR="005151F7" w:rsidRDefault="00000000">
            <w:pPr>
              <w:jc w:val="both"/>
              <w:rPr>
                <w:b/>
              </w:rPr>
            </w:pPr>
            <w:hyperlink r:id="rId81">
              <w:r w:rsidR="005E6558">
                <w:rPr>
                  <w:rStyle w:val="LienInternet"/>
                  <w:b/>
                </w:rPr>
                <w:t>Données essentielles Lot 8</w:t>
              </w:r>
            </w:hyperlink>
          </w:p>
          <w:p w14:paraId="01294EEB" w14:textId="77777777" w:rsidR="005151F7" w:rsidRDefault="00000000">
            <w:pPr>
              <w:jc w:val="both"/>
              <w:rPr>
                <w:b/>
              </w:rPr>
            </w:pPr>
            <w:hyperlink r:id="rId82">
              <w:r w:rsidR="005E6558">
                <w:rPr>
                  <w:rStyle w:val="LienInternet"/>
                  <w:b/>
                </w:rPr>
                <w:t>Données essentielles Lot 9</w:t>
              </w:r>
            </w:hyperlink>
          </w:p>
          <w:p w14:paraId="28C5323D" w14:textId="77777777" w:rsidR="005151F7" w:rsidRDefault="00000000">
            <w:pPr>
              <w:jc w:val="both"/>
              <w:rPr>
                <w:b/>
              </w:rPr>
            </w:pPr>
            <w:hyperlink r:id="rId83">
              <w:r w:rsidR="005E6558">
                <w:rPr>
                  <w:rStyle w:val="LienInternet"/>
                  <w:b/>
                </w:rPr>
                <w:t>Données essentielles Lot 10</w:t>
              </w:r>
            </w:hyperlink>
          </w:p>
          <w:p w14:paraId="30250FBA" w14:textId="77777777" w:rsidR="005151F7" w:rsidRDefault="00000000">
            <w:pPr>
              <w:jc w:val="both"/>
              <w:rPr>
                <w:b/>
              </w:rPr>
            </w:pPr>
            <w:hyperlink r:id="rId84">
              <w:r w:rsidR="005E6558">
                <w:rPr>
                  <w:rStyle w:val="LienInternet"/>
                  <w:b/>
                </w:rPr>
                <w:t>Données essentielles Lot 11</w:t>
              </w:r>
            </w:hyperlink>
          </w:p>
          <w:p w14:paraId="18D90F14" w14:textId="77777777" w:rsidR="005151F7" w:rsidRDefault="00000000">
            <w:pPr>
              <w:jc w:val="both"/>
              <w:rPr>
                <w:b/>
                <w:color w:val="0563C1" w:themeColor="hyperlink"/>
                <w:u w:val="single"/>
              </w:rPr>
            </w:pPr>
            <w:hyperlink r:id="rId85">
              <w:r w:rsidR="005E6558">
                <w:rPr>
                  <w:rStyle w:val="LienInternet"/>
                  <w:b/>
                </w:rPr>
                <w:t>Données essentielles Lot 12</w:t>
              </w:r>
            </w:hyperlink>
          </w:p>
        </w:tc>
      </w:tr>
      <w:tr w:rsidR="005151F7" w14:paraId="4FC8A9ED" w14:textId="77777777">
        <w:tc>
          <w:tcPr>
            <w:tcW w:w="1529" w:type="dxa"/>
            <w:shd w:val="clear" w:color="auto" w:fill="auto"/>
          </w:tcPr>
          <w:p w14:paraId="38CA001F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22-05-PAT</w:t>
            </w:r>
          </w:p>
        </w:tc>
        <w:tc>
          <w:tcPr>
            <w:tcW w:w="5524" w:type="dxa"/>
            <w:shd w:val="clear" w:color="auto" w:fill="auto"/>
          </w:tcPr>
          <w:p w14:paraId="38737A3B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Travaux de réalisation du système d’assainissement collectif (réseau de collecte et station d’épuration) du bourg de Montgaillard</w:t>
            </w:r>
          </w:p>
        </w:tc>
        <w:tc>
          <w:tcPr>
            <w:tcW w:w="2836" w:type="dxa"/>
            <w:shd w:val="clear" w:color="auto" w:fill="auto"/>
          </w:tcPr>
          <w:p w14:paraId="41250286" w14:textId="77777777" w:rsidR="005151F7" w:rsidRDefault="00000000">
            <w:pPr>
              <w:jc w:val="both"/>
            </w:pPr>
            <w:hyperlink r:id="rId86">
              <w:r w:rsidR="005E6558">
                <w:rPr>
                  <w:rStyle w:val="LienInternet"/>
                </w:rPr>
                <w:t>Données essentielles Lot 1</w:t>
              </w:r>
            </w:hyperlink>
          </w:p>
          <w:p w14:paraId="43DEA765" w14:textId="77777777" w:rsidR="005151F7" w:rsidRDefault="00000000">
            <w:pPr>
              <w:jc w:val="both"/>
            </w:pPr>
            <w:hyperlink r:id="rId87">
              <w:r w:rsidR="005E6558">
                <w:rPr>
                  <w:rStyle w:val="LienInternet"/>
                </w:rPr>
                <w:t>Données essentielles Lot 2</w:t>
              </w:r>
            </w:hyperlink>
          </w:p>
        </w:tc>
      </w:tr>
      <w:tr w:rsidR="005151F7" w14:paraId="14DB97D2" w14:textId="77777777">
        <w:tc>
          <w:tcPr>
            <w:tcW w:w="1529" w:type="dxa"/>
            <w:shd w:val="clear" w:color="auto" w:fill="auto"/>
          </w:tcPr>
          <w:p w14:paraId="602BD9F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22-13-PAT</w:t>
            </w:r>
          </w:p>
        </w:tc>
        <w:tc>
          <w:tcPr>
            <w:tcW w:w="5524" w:type="dxa"/>
            <w:shd w:val="clear" w:color="auto" w:fill="auto"/>
          </w:tcPr>
          <w:p w14:paraId="0D54BB29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Travaux de construction d’une école Quartier 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Lentajou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à Gaillac</w:t>
            </w:r>
          </w:p>
        </w:tc>
        <w:tc>
          <w:tcPr>
            <w:tcW w:w="2836" w:type="dxa"/>
            <w:shd w:val="clear" w:color="auto" w:fill="auto"/>
          </w:tcPr>
          <w:p w14:paraId="069CC7C0" w14:textId="24172AA4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88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1</w:t>
              </w:r>
            </w:hyperlink>
          </w:p>
          <w:p w14:paraId="47A7B889" w14:textId="64829EDD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89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2</w:t>
              </w:r>
            </w:hyperlink>
          </w:p>
          <w:p w14:paraId="085F4AEC" w14:textId="021575A8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0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3</w:t>
              </w:r>
            </w:hyperlink>
          </w:p>
          <w:p w14:paraId="4AC9E978" w14:textId="0C4F5AB1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1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4</w:t>
              </w:r>
            </w:hyperlink>
          </w:p>
          <w:p w14:paraId="3F0E811A" w14:textId="5B56F5AB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2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5</w:t>
              </w:r>
            </w:hyperlink>
            <w:r w:rsidR="005E6558">
              <w:rPr>
                <w:b/>
                <w:bCs/>
                <w:u w:val="single"/>
              </w:rPr>
              <w:t xml:space="preserve"> </w:t>
            </w:r>
          </w:p>
          <w:p w14:paraId="2A7B9A7D" w14:textId="321B88E3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3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6</w:t>
              </w:r>
            </w:hyperlink>
          </w:p>
          <w:p w14:paraId="62E2714B" w14:textId="655F4CF8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4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7</w:t>
              </w:r>
            </w:hyperlink>
          </w:p>
          <w:p w14:paraId="242139D1" w14:textId="1418C480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5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8</w:t>
              </w:r>
            </w:hyperlink>
          </w:p>
          <w:p w14:paraId="29B3CC29" w14:textId="15372663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6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9</w:t>
              </w:r>
            </w:hyperlink>
          </w:p>
          <w:p w14:paraId="71AC1470" w14:textId="7FC86D2B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97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10</w:t>
              </w:r>
            </w:hyperlink>
          </w:p>
          <w:p w14:paraId="7198FAD4" w14:textId="4710F638" w:rsidR="005151F7" w:rsidRDefault="00000000">
            <w:pPr>
              <w:jc w:val="both"/>
            </w:pPr>
            <w:hyperlink r:id="rId98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11</w:t>
              </w:r>
            </w:hyperlink>
          </w:p>
        </w:tc>
      </w:tr>
      <w:tr w:rsidR="005151F7" w14:paraId="39970278" w14:textId="77777777">
        <w:tc>
          <w:tcPr>
            <w:tcW w:w="1529" w:type="dxa"/>
            <w:shd w:val="clear" w:color="auto" w:fill="auto"/>
          </w:tcPr>
          <w:p w14:paraId="475C100E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22-15-PAT</w:t>
            </w:r>
          </w:p>
        </w:tc>
        <w:tc>
          <w:tcPr>
            <w:tcW w:w="5524" w:type="dxa"/>
            <w:shd w:val="clear" w:color="auto" w:fill="auto"/>
          </w:tcPr>
          <w:p w14:paraId="31E0CED7" w14:textId="77777777" w:rsidR="005151F7" w:rsidRDefault="005E655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Travaux d’aménagement des espaces publics du quartier </w:t>
            </w:r>
            <w:proofErr w:type="spellStart"/>
            <w:r>
              <w:rPr>
                <w:rFonts w:ascii="ArialMT" w:hAnsi="ArialMT" w:cs="Arial"/>
                <w:b/>
                <w:sz w:val="20"/>
                <w:szCs w:val="20"/>
              </w:rPr>
              <w:t>Lentajou</w:t>
            </w:r>
            <w:proofErr w:type="spellEnd"/>
            <w:r>
              <w:rPr>
                <w:rFonts w:ascii="ArialMT" w:hAnsi="ArialMT" w:cs="Arial"/>
                <w:b/>
                <w:sz w:val="20"/>
                <w:szCs w:val="20"/>
              </w:rPr>
              <w:t xml:space="preserve"> à Gaillac</w:t>
            </w:r>
          </w:p>
        </w:tc>
        <w:tc>
          <w:tcPr>
            <w:tcW w:w="2836" w:type="dxa"/>
            <w:shd w:val="clear" w:color="auto" w:fill="auto"/>
          </w:tcPr>
          <w:p w14:paraId="186BDB36" w14:textId="70C295E3" w:rsidR="005151F7" w:rsidRDefault="00000000">
            <w:pPr>
              <w:jc w:val="both"/>
              <w:rPr>
                <w:rStyle w:val="LienInternet"/>
                <w:b/>
                <w:bCs/>
              </w:rPr>
            </w:pPr>
            <w:hyperlink r:id="rId99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1</w:t>
              </w:r>
            </w:hyperlink>
          </w:p>
          <w:p w14:paraId="5BA78041" w14:textId="66C06E77" w:rsidR="0013434D" w:rsidRDefault="00000000">
            <w:pPr>
              <w:jc w:val="both"/>
              <w:rPr>
                <w:b/>
                <w:bCs/>
                <w:u w:val="single"/>
              </w:rPr>
            </w:pPr>
            <w:hyperlink r:id="rId100" w:history="1">
              <w:r w:rsidR="0013434D" w:rsidRPr="0013434D">
                <w:rPr>
                  <w:rStyle w:val="Lienhypertexte"/>
                  <w:b/>
                  <w:bCs/>
                </w:rPr>
                <w:t>Données essentielles Lot 2</w:t>
              </w:r>
            </w:hyperlink>
          </w:p>
          <w:p w14:paraId="7CC55691" w14:textId="13EA2A8C" w:rsidR="005151F7" w:rsidRDefault="00000000">
            <w:pPr>
              <w:jc w:val="both"/>
              <w:rPr>
                <w:b/>
                <w:bCs/>
                <w:u w:val="single"/>
              </w:rPr>
            </w:pPr>
            <w:hyperlink r:id="rId101">
              <w:r w:rsidR="005E6558">
                <w:rPr>
                  <w:rStyle w:val="LienInternet"/>
                  <w:b/>
                  <w:bCs/>
                </w:rPr>
                <w:t xml:space="preserve">Données essentielles </w:t>
              </w:r>
              <w:r w:rsidR="0013434D" w:rsidRPr="0013434D">
                <w:rPr>
                  <w:rStyle w:val="LienInternet"/>
                  <w:b/>
                  <w:bCs/>
                </w:rPr>
                <w:t xml:space="preserve">Lot </w:t>
              </w:r>
              <w:r w:rsidR="005E6558">
                <w:rPr>
                  <w:rStyle w:val="LienInternet"/>
                  <w:b/>
                  <w:bCs/>
                </w:rPr>
                <w:t>4</w:t>
              </w:r>
            </w:hyperlink>
          </w:p>
        </w:tc>
      </w:tr>
    </w:tbl>
    <w:p w14:paraId="714690EE" w14:textId="77777777" w:rsidR="005151F7" w:rsidRDefault="005151F7">
      <w:pPr>
        <w:pStyle w:val="Paragraphedeliste"/>
        <w:jc w:val="both"/>
      </w:pPr>
    </w:p>
    <w:p w14:paraId="3B32E469" w14:textId="77777777" w:rsidR="005151F7" w:rsidRDefault="005E655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3-2 MARCHES DE TRAVAUX &gt; à 5 382 000 € HT Procédure Appel d’Offre Formalisé</w:t>
      </w:r>
    </w:p>
    <w:p w14:paraId="2A7163FE" w14:textId="77777777" w:rsidR="005151F7" w:rsidRDefault="005151F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9"/>
        <w:gridCol w:w="5524"/>
        <w:gridCol w:w="2836"/>
      </w:tblGrid>
      <w:tr w:rsidR="005151F7" w14:paraId="33CCEBEA" w14:textId="77777777">
        <w:tc>
          <w:tcPr>
            <w:tcW w:w="1529" w:type="dxa"/>
            <w:shd w:val="clear" w:color="auto" w:fill="auto"/>
          </w:tcPr>
          <w:p w14:paraId="5B15C490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6D22B87A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6" w:type="dxa"/>
            <w:shd w:val="clear" w:color="auto" w:fill="auto"/>
          </w:tcPr>
          <w:p w14:paraId="680C1D4C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5151F7" w14:paraId="105F3C16" w14:textId="77777777">
        <w:tc>
          <w:tcPr>
            <w:tcW w:w="1529" w:type="dxa"/>
            <w:shd w:val="clear" w:color="auto" w:fill="auto"/>
          </w:tcPr>
          <w:p w14:paraId="57833AC9" w14:textId="77777777" w:rsidR="005151F7" w:rsidRDefault="00515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6073157F" w14:textId="77777777" w:rsidR="005151F7" w:rsidRDefault="005E6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NEANT</w:t>
            </w:r>
          </w:p>
        </w:tc>
        <w:tc>
          <w:tcPr>
            <w:tcW w:w="2836" w:type="dxa"/>
            <w:shd w:val="clear" w:color="auto" w:fill="auto"/>
          </w:tcPr>
          <w:p w14:paraId="3A0C993B" w14:textId="77777777" w:rsidR="005151F7" w:rsidRDefault="005151F7">
            <w:pPr>
              <w:jc w:val="both"/>
            </w:pPr>
          </w:p>
        </w:tc>
      </w:tr>
    </w:tbl>
    <w:p w14:paraId="3090CEB1" w14:textId="77777777" w:rsidR="005151F7" w:rsidRDefault="005151F7"/>
    <w:sectPr w:rsidR="005151F7">
      <w:headerReference w:type="default" r:id="rId102"/>
      <w:pgSz w:w="11906" w:h="16838"/>
      <w:pgMar w:top="1970" w:right="1418" w:bottom="1418" w:left="1418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F6A1" w14:textId="77777777" w:rsidR="009825E4" w:rsidRDefault="009825E4">
      <w:pPr>
        <w:spacing w:after="0" w:line="240" w:lineRule="auto"/>
      </w:pPr>
      <w:r>
        <w:separator/>
      </w:r>
    </w:p>
  </w:endnote>
  <w:endnote w:type="continuationSeparator" w:id="0">
    <w:p w14:paraId="1FD7040E" w14:textId="77777777" w:rsidR="009825E4" w:rsidRDefault="0098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E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A8A1" w14:textId="77777777" w:rsidR="009825E4" w:rsidRDefault="009825E4">
      <w:pPr>
        <w:spacing w:after="0" w:line="240" w:lineRule="auto"/>
      </w:pPr>
      <w:r>
        <w:separator/>
      </w:r>
    </w:p>
  </w:footnote>
  <w:footnote w:type="continuationSeparator" w:id="0">
    <w:p w14:paraId="33DB8294" w14:textId="77777777" w:rsidR="009825E4" w:rsidRDefault="0098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17E1" w14:textId="77777777" w:rsidR="005151F7" w:rsidRDefault="005151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1D1"/>
    <w:multiLevelType w:val="multilevel"/>
    <w:tmpl w:val="A91C41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1AE73AD1"/>
    <w:multiLevelType w:val="multilevel"/>
    <w:tmpl w:val="6C428770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D22D5"/>
    <w:multiLevelType w:val="multilevel"/>
    <w:tmpl w:val="E90028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569A164D"/>
    <w:multiLevelType w:val="multilevel"/>
    <w:tmpl w:val="9D403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509318">
    <w:abstractNumId w:val="1"/>
  </w:num>
  <w:num w:numId="2" w16cid:durableId="1845047809">
    <w:abstractNumId w:val="0"/>
  </w:num>
  <w:num w:numId="3" w16cid:durableId="298728876">
    <w:abstractNumId w:val="2"/>
  </w:num>
  <w:num w:numId="4" w16cid:durableId="128138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F7"/>
    <w:rsid w:val="0013434D"/>
    <w:rsid w:val="001962D2"/>
    <w:rsid w:val="002D71DE"/>
    <w:rsid w:val="00336353"/>
    <w:rsid w:val="005151F7"/>
    <w:rsid w:val="005E6558"/>
    <w:rsid w:val="008507E7"/>
    <w:rsid w:val="00981E7A"/>
    <w:rsid w:val="009825E4"/>
    <w:rsid w:val="00A4194A"/>
    <w:rsid w:val="00B87B62"/>
    <w:rsid w:val="00BD796D"/>
    <w:rsid w:val="00C53F61"/>
    <w:rsid w:val="00D15A0F"/>
    <w:rsid w:val="00E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FB36"/>
  <w15:docId w15:val="{869281EB-A190-4B7A-A08B-9ECA650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4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4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qFormat/>
    <w:rsid w:val="00723F8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23F87"/>
    <w:rPr>
      <w:rFonts w:ascii="Calibri" w:eastAsia="Calibri" w:hAnsi="Calibri" w:cs="Arial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3F87"/>
    <w:rPr>
      <w:rFonts w:ascii="Segoe UI" w:hAnsi="Segoe UI" w:cs="Segoe UI"/>
      <w:sz w:val="18"/>
      <w:szCs w:val="18"/>
    </w:rPr>
  </w:style>
  <w:style w:type="character" w:customStyle="1" w:styleId="TexteCar">
    <w:name w:val="Texte Car"/>
    <w:link w:val="Texte"/>
    <w:qFormat/>
    <w:rsid w:val="007808BB"/>
    <w:rPr>
      <w:rFonts w:ascii="Arial" w:eastAsia="Times New Roman" w:hAnsi="Arial" w:cs="Times New Roman"/>
      <w:sz w:val="21"/>
      <w:szCs w:val="20"/>
      <w:lang w:eastAsia="fr-FR"/>
    </w:rPr>
  </w:style>
  <w:style w:type="character" w:customStyle="1" w:styleId="normalCar">
    <w:name w:val="normal Car"/>
    <w:link w:val="Normal1"/>
    <w:qFormat/>
    <w:rsid w:val="007808BB"/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D3BF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1263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5F30AE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46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A4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8A4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visit">
    <w:name w:val="Lien Internet visité"/>
    <w:basedOn w:val="Policepardfaut"/>
    <w:uiPriority w:val="99"/>
    <w:semiHidden/>
    <w:unhideWhenUsed/>
    <w:qFormat/>
    <w:rsid w:val="00996DE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57E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5F30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F6CA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23F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23F8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3F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qFormat/>
    <w:rsid w:val="007808BB"/>
    <w:pPr>
      <w:spacing w:before="120" w:after="12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  <w:lang w:eastAsia="fr-FR"/>
    </w:rPr>
  </w:style>
  <w:style w:type="paragraph" w:customStyle="1" w:styleId="Normal1">
    <w:name w:val="Normal1"/>
    <w:basedOn w:val="Texte"/>
    <w:link w:val="normalCar"/>
    <w:qFormat/>
    <w:rsid w:val="007808BB"/>
    <w:pPr>
      <w:keepLines/>
      <w:widowControl w:val="0"/>
      <w:ind w:firstLine="284"/>
      <w:textAlignment w:val="auto"/>
    </w:pPr>
    <w:rPr>
      <w:rFonts w:cs="Arial"/>
      <w:color w:val="000000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D3BF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9162AE"/>
    <w:rPr>
      <w:rFonts w:ascii="Arial" w:eastAsia="Calibri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8A4666"/>
    <w:pPr>
      <w:tabs>
        <w:tab w:val="center" w:pos="4536"/>
        <w:tab w:val="right" w:pos="9072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8A4666"/>
    <w:pPr>
      <w:tabs>
        <w:tab w:val="right" w:leader="dot" w:pos="9913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A4666"/>
    <w:pPr>
      <w:tabs>
        <w:tab w:val="right" w:leader="dot" w:pos="9911"/>
      </w:tabs>
      <w:suppressAutoHyphens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A4666"/>
    <w:pPr>
      <w:tabs>
        <w:tab w:val="left" w:pos="1100"/>
        <w:tab w:val="right" w:leader="dot" w:pos="9913"/>
      </w:tabs>
      <w:suppressAutoHyphens w:val="0"/>
      <w:spacing w:after="0" w:line="240" w:lineRule="auto"/>
      <w:ind w:left="400"/>
      <w:textAlignment w:val="baseline"/>
    </w:pPr>
    <w:rPr>
      <w:rFonts w:ascii="Arial" w:eastAsia="Times New Roman" w:hAnsi="Arial" w:cs="Times New Roman"/>
      <w:b/>
      <w:bCs/>
      <w:iCs/>
      <w:caps/>
      <w:sz w:val="20"/>
      <w:szCs w:val="20"/>
      <w:lang w:eastAsia="fr-FR"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xplorateurdedocuments">
    <w:name w:val="Document Map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Standard">
    <w:name w:val="Standard"/>
    <w:qFormat/>
    <w:rsid w:val="00BB626C"/>
    <w:pPr>
      <w:spacing w:after="200"/>
    </w:pPr>
    <w:rPr>
      <w:rFonts w:ascii="Times New Roman" w:eastAsia="Verdana" w:hAnsi="Times New Roman" w:cs="Times New Roman CE"/>
      <w:kern w:val="2"/>
      <w:sz w:val="22"/>
      <w:lang w:eastAsia="zh-CN" w:bidi="hi-IN"/>
    </w:rPr>
  </w:style>
  <w:style w:type="paragraph" w:customStyle="1" w:styleId="western">
    <w:name w:val="western"/>
    <w:basedOn w:val="Normal"/>
    <w:qFormat/>
    <w:rsid w:val="00216DA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F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rches-securises.fr/entreprise/?module=pdf_de_one&amp;num_lot=1652362008hxsku88hmj8g" TargetMode="External"/><Relationship Id="rId21" Type="http://schemas.openxmlformats.org/officeDocument/2006/relationships/hyperlink" Target="https://www.marches-securises.fr/entreprise/?module=pdf_de_one&amp;num_lot=164483336391dnhsptn3uf" TargetMode="External"/><Relationship Id="rId42" Type="http://schemas.openxmlformats.org/officeDocument/2006/relationships/hyperlink" Target="https://www.marches-securises.fr/entreprise/?module=pdf_de_one&amp;num_lot=1660919146c1w4qzwjs8h8" TargetMode="External"/><Relationship Id="rId47" Type="http://schemas.openxmlformats.org/officeDocument/2006/relationships/hyperlink" Target="https://www.marches-securises.fr/entreprise/?module=pdf_de_one&amp;num_lot=1661867763zp9vv9bdb4p8" TargetMode="External"/><Relationship Id="rId63" Type="http://schemas.openxmlformats.org/officeDocument/2006/relationships/hyperlink" Target="https://www.marches-securises.fr/entreprise/?module=pdf_de_one&amp;num_lot=16540880792mz2gqutwyrh" TargetMode="External"/><Relationship Id="rId68" Type="http://schemas.openxmlformats.org/officeDocument/2006/relationships/hyperlink" Target="https://www.marches-securises.fr/entreprise/?module=pdf_de_one&amp;num_lot=1661520250sdnwaa16s73s" TargetMode="External"/><Relationship Id="rId84" Type="http://schemas.openxmlformats.org/officeDocument/2006/relationships/hyperlink" Target="https://www.marches-securises.fr/entreprise/?module=pdf_de_one&amp;num_lot=1635321014c6ox61fe8qh4" TargetMode="External"/><Relationship Id="rId89" Type="http://schemas.openxmlformats.org/officeDocument/2006/relationships/hyperlink" Target="https://www.marches-securises.fr/entreprise/?module=pdf_de_one&amp;num_lot=1653030800qggjfkqepp6b" TargetMode="External"/><Relationship Id="rId16" Type="http://schemas.openxmlformats.org/officeDocument/2006/relationships/hyperlink" Target="https://www.marches-securises.fr/entreprise/?module=pdf_de_one&amp;num_lot=1643108427nauvs1emmxp7" TargetMode="External"/><Relationship Id="rId11" Type="http://schemas.openxmlformats.org/officeDocument/2006/relationships/hyperlink" Target="https://www.marches-securises.fr/entreprise/?module=pdf_de_one&amp;num_lot=1643108424clleee5n81sr" TargetMode="External"/><Relationship Id="rId32" Type="http://schemas.openxmlformats.org/officeDocument/2006/relationships/hyperlink" Target="https://www.marches-securises.fr/entreprise/?module=pdf_de_one&amp;num_lot=16523620093256bbn9ouhq" TargetMode="External"/><Relationship Id="rId37" Type="http://schemas.openxmlformats.org/officeDocument/2006/relationships/hyperlink" Target="https://www.marches-securises.fr/entreprise/?module=pdf_de_one&amp;num_lot=16609191469mnd3mitlqq8" TargetMode="External"/><Relationship Id="rId53" Type="http://schemas.openxmlformats.org/officeDocument/2006/relationships/hyperlink" Target="https://www.marches-securises.fr/entreprise/?module=pdf_de_one&amp;num_lot=1645536687g37eijyqzo58" TargetMode="External"/><Relationship Id="rId58" Type="http://schemas.openxmlformats.org/officeDocument/2006/relationships/hyperlink" Target="https://www.marches-securises.fr/pa/?module=execution|attributaires&amp;cle_dce=1646738398o3tvutavtppn" TargetMode="External"/><Relationship Id="rId74" Type="http://schemas.openxmlformats.org/officeDocument/2006/relationships/hyperlink" Target="https://www.marches-securises.fr/entreprise/?module=pdf_de_one&amp;num_lot=16353209738iaxd951pivt" TargetMode="External"/><Relationship Id="rId79" Type="http://schemas.openxmlformats.org/officeDocument/2006/relationships/hyperlink" Target="https://www.marches-securises.fr/entreprise/?module=pdf_de_one&amp;num_lot=16353209916z55jgq89dtx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marches-securises.fr/entreprise/?module=pdf_de_one&amp;num_lot=165303081087myxv8cr8n5" TargetMode="External"/><Relationship Id="rId95" Type="http://schemas.openxmlformats.org/officeDocument/2006/relationships/hyperlink" Target="https://www.marches-securises.fr/entreprise/?module=pdf_de_one&amp;num_lot=1653030887urom8de9gehn" TargetMode="External"/><Relationship Id="rId22" Type="http://schemas.openxmlformats.org/officeDocument/2006/relationships/hyperlink" Target="https://www.marches-securises.fr/entreprise/?module=pdf_de_one&amp;num_lot=16523620073cmtxoc1deuz" TargetMode="External"/><Relationship Id="rId27" Type="http://schemas.openxmlformats.org/officeDocument/2006/relationships/hyperlink" Target="https://www.marches-securises.fr/entreprise/?module=pdf_de_one&amp;num_lot=1652362008pyen2gozhl6n" TargetMode="External"/><Relationship Id="rId43" Type="http://schemas.openxmlformats.org/officeDocument/2006/relationships/hyperlink" Target="https://www.marches-securises.fr/entreprise/?module=pdf_de_one&amp;num_lot=1661867763sjqpsdjfowx1" TargetMode="External"/><Relationship Id="rId48" Type="http://schemas.openxmlformats.org/officeDocument/2006/relationships/hyperlink" Target="https://www.marches-securises.fr/entreprise/?module=pdf_de_one&amp;num_lot=1637137485hyysdny5n3rx" TargetMode="External"/><Relationship Id="rId64" Type="http://schemas.openxmlformats.org/officeDocument/2006/relationships/hyperlink" Target="https://www.marches-securises.fr/entreprise/?module=pdf_de_one&amp;num_lot=1651827243xcqlnl2pl4io" TargetMode="External"/><Relationship Id="rId69" Type="http://schemas.openxmlformats.org/officeDocument/2006/relationships/hyperlink" Target="https://www.marches-securises.fr/entreprise/?module=pdf_de_one&amp;num_lot=166152025079w5h8ruj3ge" TargetMode="External"/><Relationship Id="rId80" Type="http://schemas.openxmlformats.org/officeDocument/2006/relationships/hyperlink" Target="https://www.marches-securises.fr/entreprise/?module=pdf_de_one&amp;num_lot=1650468649ynzltkopkl7u" TargetMode="External"/><Relationship Id="rId85" Type="http://schemas.openxmlformats.org/officeDocument/2006/relationships/hyperlink" Target="https://www.marches-securises.fr/entreprise/?module=pdf_de_one&amp;num_lot=1635321019o8ouq6faia1g" TargetMode="External"/><Relationship Id="rId12" Type="http://schemas.openxmlformats.org/officeDocument/2006/relationships/hyperlink" Target="https://www.marches-securises.fr/entreprise/?module=pdf_de_one&amp;num_lot=1643108425on4tcbvdsuds" TargetMode="External"/><Relationship Id="rId17" Type="http://schemas.openxmlformats.org/officeDocument/2006/relationships/hyperlink" Target="https://www.marches-securises.fr/entreprise/?module=pdf_de_one&amp;num_lot=1643108428qufgwuv7wkkd" TargetMode="External"/><Relationship Id="rId25" Type="http://schemas.openxmlformats.org/officeDocument/2006/relationships/hyperlink" Target="https://www.marches-securises.fr/entreprise/?module=pdf_de_one&amp;num_lot=1652362007ipsxiqg21xsk" TargetMode="External"/><Relationship Id="rId33" Type="http://schemas.openxmlformats.org/officeDocument/2006/relationships/hyperlink" Target="https://www.marches-securises.fr/entreprise/?module=pdf_de_one&amp;num_lot=1652362009nybah87tsh2d" TargetMode="External"/><Relationship Id="rId38" Type="http://schemas.openxmlformats.org/officeDocument/2006/relationships/hyperlink" Target="https://www.marches-securises.fr/entreprise/?module=pdf_de_one&amp;num_lot=1660919146dk34zrjzb981" TargetMode="External"/><Relationship Id="rId46" Type="http://schemas.openxmlformats.org/officeDocument/2006/relationships/hyperlink" Target="https://www.marches-securises.fr/entreprise/?module=pdf_de_one&amp;num_lot=1661867763a9ckpaxvnroc" TargetMode="External"/><Relationship Id="rId59" Type="http://schemas.openxmlformats.org/officeDocument/2006/relationships/hyperlink" Target="https://www.marches-securises.fr/pa/?module=execution|attributaires&amp;cle_dce=1646751161posocrb9zycz" TargetMode="External"/><Relationship Id="rId67" Type="http://schemas.openxmlformats.org/officeDocument/2006/relationships/hyperlink" Target="https://www.marches-securises.fr/entreprise/?module=pdf_de_one&amp;num_lot=16599504626jm8g471bzn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marches-securises.fr/entreprise/?module=pdf_de_one&amp;num_lot=1644833363s9cn1e84btm2" TargetMode="External"/><Relationship Id="rId41" Type="http://schemas.openxmlformats.org/officeDocument/2006/relationships/hyperlink" Target="https://www.marches-securises.fr/entreprise/?module=pdf_de_one&amp;num_lot=1660919146xqfdrx78e8j3" TargetMode="External"/><Relationship Id="rId54" Type="http://schemas.openxmlformats.org/officeDocument/2006/relationships/hyperlink" Target="https://www.marches-securises.fr/entreprise/?module=pdf_de_one&amp;num_lot=16455300792ydgh81zz549" TargetMode="External"/><Relationship Id="rId62" Type="http://schemas.openxmlformats.org/officeDocument/2006/relationships/hyperlink" Target="https://www.marches-securises.fr/entreprise/?module=pdf_de_one&amp;num_lot=16487293357zrf18h91ixt" TargetMode="External"/><Relationship Id="rId70" Type="http://schemas.openxmlformats.org/officeDocument/2006/relationships/hyperlink" Target="https://www.marches-securises.fr/entreprise/?module=pdf_de_one&amp;num_lot=16339391658nkrl8jrtb6c" TargetMode="External"/><Relationship Id="rId75" Type="http://schemas.openxmlformats.org/officeDocument/2006/relationships/hyperlink" Target="https://www.marches-securises.fr/entreprise/?module=pdf_de_one&amp;num_lot=16353209774rxfbtq6qdud" TargetMode="External"/><Relationship Id="rId83" Type="http://schemas.openxmlformats.org/officeDocument/2006/relationships/hyperlink" Target="https://www.marches-securises.fr/entreprise/?module=pdf_de_one&amp;num_lot=16353210067y6buuoc7de5" TargetMode="External"/><Relationship Id="rId88" Type="http://schemas.openxmlformats.org/officeDocument/2006/relationships/hyperlink" Target="https://www.marches-securises.fr/entreprise/?module=pdf_de_one&amp;num_lot=16530307829raj8l39m2ee" TargetMode="External"/><Relationship Id="rId91" Type="http://schemas.openxmlformats.org/officeDocument/2006/relationships/hyperlink" Target="https://www.marches-securises.fr/entreprise/?module=pdf_de_one&amp;num_lot=1653030819nid7pe12a5qk" TargetMode="External"/><Relationship Id="rId96" Type="http://schemas.openxmlformats.org/officeDocument/2006/relationships/hyperlink" Target="https://www.marches-securises.fr/entreprise/?module=pdf_de_one&amp;num_lot=16530309038tbxad1lblw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rches-securises.fr/entreprise/?module=pdf_de_one&amp;num_lot=1643108426kj6jqico3bod" TargetMode="External"/><Relationship Id="rId23" Type="http://schemas.openxmlformats.org/officeDocument/2006/relationships/hyperlink" Target="https://www.marches-securises.fr/entreprise/?module=pdf_de_one&amp;num_lot=1652362007acn121u1svnx" TargetMode="External"/><Relationship Id="rId28" Type="http://schemas.openxmlformats.org/officeDocument/2006/relationships/hyperlink" Target="https://www.marches-securises.fr/entreprise/?module=pdf_de_one&amp;num_lot=16523620088tjfxa6suk9i" TargetMode="External"/><Relationship Id="rId36" Type="http://schemas.openxmlformats.org/officeDocument/2006/relationships/hyperlink" Target="https://www.marches-securises.fr/entreprise/?module=pdf_de_one&amp;num_lot=1660919145eakbu5mezz1f" TargetMode="External"/><Relationship Id="rId49" Type="http://schemas.openxmlformats.org/officeDocument/2006/relationships/hyperlink" Target="https://www.marches-securises.fr/entreprise/?module=pdf_de_one&amp;num_lot=1639745300rjtbm9gd9j63" TargetMode="External"/><Relationship Id="rId57" Type="http://schemas.openxmlformats.org/officeDocument/2006/relationships/hyperlink" Target="https://www.marches-securises.fr/entreprise/?module=pdf_de_one&amp;num_lot=1646903337uhm7juu2kk8n" TargetMode="External"/><Relationship Id="rId10" Type="http://schemas.openxmlformats.org/officeDocument/2006/relationships/hyperlink" Target="https://www.marches-securises.fr/entreprise/?module=pdf_de_one&amp;num_lot=1643108424bxf4l6jkkv5h" TargetMode="External"/><Relationship Id="rId31" Type="http://schemas.openxmlformats.org/officeDocument/2006/relationships/hyperlink" Target="https://www.marches-securises.fr/entreprise/?module=pdf_de_one&amp;num_lot=1652362008hxxfikvo9b62" TargetMode="External"/><Relationship Id="rId44" Type="http://schemas.openxmlformats.org/officeDocument/2006/relationships/hyperlink" Target="https://www.marches-securises.fr/entreprise/?module=pdf_de_one&amp;num_lot=1661867763kp75wk584a4t" TargetMode="External"/><Relationship Id="rId52" Type="http://schemas.openxmlformats.org/officeDocument/2006/relationships/hyperlink" Target="https://www.marches-securises.fr/entreprise/?module=pdf_de_one&amp;num_lot=1643795226sjped4kbtuz3" TargetMode="External"/><Relationship Id="rId60" Type="http://schemas.openxmlformats.org/officeDocument/2006/relationships/hyperlink" Target="https://www.marches-securises.fr/entreprise/?module=pdf_de_one&amp;num_lot=16454413735xlbm4awqqk2" TargetMode="External"/><Relationship Id="rId65" Type="http://schemas.openxmlformats.org/officeDocument/2006/relationships/hyperlink" Target="./pour%20la%20cr&#233;ation%20de%20chaufferies%20biomasse%20dans%20des%20&#233;coles%20de%20la%20Communaut&#233;%20d'agglom&#233;ration%20Gaillac%20Graulhet" TargetMode="External"/><Relationship Id="rId73" Type="http://schemas.openxmlformats.org/officeDocument/2006/relationships/hyperlink" Target="https://www.marches-securises.fr/entreprise/?module=pdf_de_one&amp;num_lot=1650356996jkpswh9wiqtb" TargetMode="External"/><Relationship Id="rId78" Type="http://schemas.openxmlformats.org/officeDocument/2006/relationships/hyperlink" Target="https://www.marches-securises.fr/entreprise/?module=pdf_de_one&amp;num_lot=1635320988g8stl8xvj9h4" TargetMode="External"/><Relationship Id="rId81" Type="http://schemas.openxmlformats.org/officeDocument/2006/relationships/hyperlink" Target="https://www.marches-securises.fr/entreprise/?module=pdf_de_one&amp;num_lot=1639383636cy7ovf5w1hcc" TargetMode="External"/><Relationship Id="rId86" Type="http://schemas.openxmlformats.org/officeDocument/2006/relationships/hyperlink" Target="https://www.marches-securises.fr/entreprise/?module=pdf_de_one&amp;num_lot=1646831321fyuuxqna9xya" TargetMode="External"/><Relationship Id="rId94" Type="http://schemas.openxmlformats.org/officeDocument/2006/relationships/hyperlink" Target="https://www.marches-securises.fr/entreprise/?module=pdf_de_one&amp;num_lot=1653030865n5xychjobw7d" TargetMode="External"/><Relationship Id="rId99" Type="http://schemas.openxmlformats.org/officeDocument/2006/relationships/hyperlink" Target="https://www.marches-securises.fr/entreprise/?module=pdf_de_one&amp;num_lot=1654242304jnd1kfouxd1f" TargetMode="External"/><Relationship Id="rId101" Type="http://schemas.openxmlformats.org/officeDocument/2006/relationships/hyperlink" Target="https://www.marches-securises.fr/entreprise/?module=pdf_de_one&amp;num_lot=165424237919uhs5f4v14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entreprise/?module=pdf_de_one&amp;num_lot=16339391658nkrl8jrtb6c" TargetMode="External"/><Relationship Id="rId13" Type="http://schemas.openxmlformats.org/officeDocument/2006/relationships/hyperlink" Target="https://www.marches-securises.fr/entreprise/?module=pdf_de_one&amp;num_lot=1643108425p4k5qfr8657n" TargetMode="External"/><Relationship Id="rId18" Type="http://schemas.openxmlformats.org/officeDocument/2006/relationships/hyperlink" Target="https://www.marches-securises.fr/entreprise/?module=pdf_de_one&amp;num_lot=1643108429z47ok2xj9p4r" TargetMode="External"/><Relationship Id="rId39" Type="http://schemas.openxmlformats.org/officeDocument/2006/relationships/hyperlink" Target="https://www.marches-securises.fr/entreprise/?module=pdf_de_one&amp;num_lot=1660919146ctqfpn7znkk2" TargetMode="External"/><Relationship Id="rId34" Type="http://schemas.openxmlformats.org/officeDocument/2006/relationships/hyperlink" Target="https://www.marches-securises.fr/entreprise/?module=pdf_de_one&amp;num_lot=1649068989kgxvcfddlrpl" TargetMode="External"/><Relationship Id="rId50" Type="http://schemas.openxmlformats.org/officeDocument/2006/relationships/hyperlink" Target="https://www.marches-securises.fr/entreprise/?module=pdf_de_one&amp;num_lot=1639751284fove56zh583h" TargetMode="External"/><Relationship Id="rId55" Type="http://schemas.openxmlformats.org/officeDocument/2006/relationships/hyperlink" Target="https://www.marches-securises.fr/entreprise/?module=pdf_de_one&amp;num_lot=16469033369fr7vbm35q3g" TargetMode="External"/><Relationship Id="rId76" Type="http://schemas.openxmlformats.org/officeDocument/2006/relationships/hyperlink" Target="https://www.marches-securises.fr/entreprise/?module=pdf_de_one&amp;num_lot=1635320981abypd52erbis" TargetMode="External"/><Relationship Id="rId97" Type="http://schemas.openxmlformats.org/officeDocument/2006/relationships/hyperlink" Target="https://www.marches-securises.fr/entreprise/?module=pdf_de_one&amp;num_lot=16530309483naxbh2cx6pq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marches-securises.fr/entreprise/?module=pdf_de_one&amp;num_lot=1642087024hqkwp1b5mgqs" TargetMode="External"/><Relationship Id="rId92" Type="http://schemas.openxmlformats.org/officeDocument/2006/relationships/hyperlink" Target="https://www.marches-securises.fr/entreprise/?module=pdf_de_one&amp;num_lot=16530308364ign8g9fi1n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rches-securises.fr/entreprise/?module=pdf_de_one&amp;num_lot=1652362008uh1xr8sdkaol" TargetMode="External"/><Relationship Id="rId24" Type="http://schemas.openxmlformats.org/officeDocument/2006/relationships/hyperlink" Target="https://www.marches-securises.fr/entreprise/?module=pdf_de_one&amp;num_lot=16523620073t3qfepobdzv" TargetMode="External"/><Relationship Id="rId40" Type="http://schemas.openxmlformats.org/officeDocument/2006/relationships/hyperlink" Target="https://www.marches-securises.fr/entreprise/?module=pdf_de_one&amp;num_lot=1660919146jdj4k74c4j5f" TargetMode="External"/><Relationship Id="rId45" Type="http://schemas.openxmlformats.org/officeDocument/2006/relationships/hyperlink" Target="https://www.marches-securises.fr/entreprise/?module=pdf_de_one&amp;num_lot=1661867763ax428b37qw51" TargetMode="External"/><Relationship Id="rId66" Type="http://schemas.openxmlformats.org/officeDocument/2006/relationships/hyperlink" Target="https://www.marches-securises.fr/entreprise/?module=pdf_de_one&amp;num_lot=1657704591koj8vtesnv37" TargetMode="External"/><Relationship Id="rId87" Type="http://schemas.openxmlformats.org/officeDocument/2006/relationships/hyperlink" Target="https://www.marches-securises.fr/entreprise/?module=pdf_de_one&amp;num_lot=16468313236k7anz7dhskt" TargetMode="External"/><Relationship Id="rId61" Type="http://schemas.openxmlformats.org/officeDocument/2006/relationships/hyperlink" Target="https://www.marches-securises.fr/pa/?module=execution|attributaires&amp;cle_dce=1639563458numkpy3owupe" TargetMode="External"/><Relationship Id="rId82" Type="http://schemas.openxmlformats.org/officeDocument/2006/relationships/hyperlink" Target="https://www.marches-securises.fr/entreprise/?module=pdf_de_one&amp;num_lot=1635321002nr6pg99uyuhs" TargetMode="External"/><Relationship Id="rId19" Type="http://schemas.openxmlformats.org/officeDocument/2006/relationships/hyperlink" Target="https://www.marches-securises.fr/entreprise/?module=pdf_de_one&amp;num_lot=16431084306zls7wc8pvbp" TargetMode="External"/><Relationship Id="rId14" Type="http://schemas.openxmlformats.org/officeDocument/2006/relationships/hyperlink" Target="https://www.marches-securises.fr/entreprise/?module=pdf_de_one&amp;num_lot=16431084251onbgye2vw6g" TargetMode="External"/><Relationship Id="rId30" Type="http://schemas.openxmlformats.org/officeDocument/2006/relationships/hyperlink" Target="https://www.marches-securises.fr/entreprise/?module=pdf_de_one&amp;num_lot=16523620088tjfxa6suk9i" TargetMode="External"/><Relationship Id="rId35" Type="http://schemas.openxmlformats.org/officeDocument/2006/relationships/hyperlink" Target="T://AJCP/ACHAT/COMMANDE%20PUBLIQUE/MARCHES%202017-2023/March%C3%A9s%202022/22-11-PAF%20REPAS%20ECOLES/donn%C3%A9es%20essentielles%20lot%201.pdf" TargetMode="External"/><Relationship Id="rId56" Type="http://schemas.openxmlformats.org/officeDocument/2006/relationships/hyperlink" Target="https://www.marches-securises.fr/entreprise/?module=pdf_de_one&amp;num_lot=1646903337is4baji85h95" TargetMode="External"/><Relationship Id="rId77" Type="http://schemas.openxmlformats.org/officeDocument/2006/relationships/hyperlink" Target="https://www.marches-securises.fr/entreprise/?module=pdf_de_one&amp;num_lot=1639382385koilvhoxcfxj" TargetMode="External"/><Relationship Id="rId100" Type="http://schemas.openxmlformats.org/officeDocument/2006/relationships/hyperlink" Target="https://www.marches-securises.fr/entreprise/?module=pdf_de_one&amp;num_lot=1654242332qqpwtpdvplrh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arches-securises.fr/entreprise/?module=pdf_de_one&amp;num_lot=1645529875lq27x7fa7zmm" TargetMode="External"/><Relationship Id="rId72" Type="http://schemas.openxmlformats.org/officeDocument/2006/relationships/hyperlink" Target="https://www.marches-securises.fr/entreprise/?module=pdf_de_one&amp;num_lot=16420870248f3z37wbwyh8" TargetMode="External"/><Relationship Id="rId93" Type="http://schemas.openxmlformats.org/officeDocument/2006/relationships/hyperlink" Target="https://www.marches-securises.fr/entreprise/?module=pdf_de_one&amp;num_lot=1653030848hpqh795h92rz" TargetMode="External"/><Relationship Id="rId98" Type="http://schemas.openxmlformats.org/officeDocument/2006/relationships/hyperlink" Target="https://www.marches-securises.fr/entreprise/?module=pdf_de_one&amp;num_lot=1653030969hshx35lodr1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C52-BBAF-4B2C-A8A2-AD0C881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5</Pages>
  <Words>2839</Words>
  <Characters>15618</Characters>
  <Application>Microsoft Office Word</Application>
  <DocSecurity>8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GACHET Isabelle</dc:creator>
  <dc:description/>
  <cp:lastModifiedBy>BORGHI Manoela</cp:lastModifiedBy>
  <cp:revision>146</cp:revision>
  <cp:lastPrinted>2020-11-19T13:54:00Z</cp:lastPrinted>
  <dcterms:created xsi:type="dcterms:W3CDTF">2021-09-16T16:00:00Z</dcterms:created>
  <dcterms:modified xsi:type="dcterms:W3CDTF">2022-12-12T15:41:00Z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